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5" w:type="dxa"/>
        <w:tblInd w:w="108" w:type="dxa"/>
        <w:tblLayout w:type="fixed"/>
        <w:tblLook w:val="04A0" w:firstRow="1" w:lastRow="0" w:firstColumn="1" w:lastColumn="0" w:noHBand="0" w:noVBand="1"/>
      </w:tblPr>
      <w:tblGrid>
        <w:gridCol w:w="34"/>
        <w:gridCol w:w="817"/>
        <w:gridCol w:w="1451"/>
        <w:gridCol w:w="267"/>
        <w:gridCol w:w="6395"/>
        <w:gridCol w:w="11"/>
      </w:tblGrid>
      <w:tr w:rsidR="00C92729" w:rsidRPr="00575235" w14:paraId="37662003" w14:textId="77777777" w:rsidTr="0041652A">
        <w:tc>
          <w:tcPr>
            <w:tcW w:w="2569" w:type="dxa"/>
            <w:gridSpan w:val="4"/>
            <w:shd w:val="clear" w:color="auto" w:fill="auto"/>
          </w:tcPr>
          <w:p w14:paraId="0F0F876A" w14:textId="77777777" w:rsidR="00F445B1" w:rsidRPr="00575235" w:rsidRDefault="00F445B1" w:rsidP="00203C5C">
            <w:pPr>
              <w:tabs>
                <w:tab w:val="left" w:pos="8647"/>
              </w:tabs>
              <w:ind w:right="1076"/>
              <w:rPr>
                <w:rStyle w:val="Firstpagetablebold"/>
                <w:rFonts w:cs="Arial"/>
                <w:color w:val="auto"/>
              </w:rPr>
            </w:pPr>
            <w:r w:rsidRPr="00575235">
              <w:rPr>
                <w:rStyle w:val="Firstpagetablebold"/>
                <w:rFonts w:cs="Arial"/>
                <w:color w:val="auto"/>
              </w:rPr>
              <w:t>To</w:t>
            </w:r>
            <w:r w:rsidR="005C35A5" w:rsidRPr="00575235">
              <w:rPr>
                <w:rStyle w:val="Firstpagetablebold"/>
                <w:rFonts w:cs="Arial"/>
                <w:color w:val="auto"/>
              </w:rPr>
              <w:t>:</w:t>
            </w:r>
          </w:p>
        </w:tc>
        <w:tc>
          <w:tcPr>
            <w:tcW w:w="6406" w:type="dxa"/>
            <w:gridSpan w:val="2"/>
            <w:shd w:val="clear" w:color="auto" w:fill="auto"/>
          </w:tcPr>
          <w:p w14:paraId="61CAAD45" w14:textId="4292CD5A" w:rsidR="00F445B1" w:rsidRPr="00575235" w:rsidRDefault="009867E6" w:rsidP="00203C5C">
            <w:pPr>
              <w:tabs>
                <w:tab w:val="left" w:pos="8647"/>
              </w:tabs>
              <w:ind w:right="1076"/>
              <w:rPr>
                <w:rStyle w:val="Firstpagetablebold"/>
                <w:rFonts w:cs="Arial"/>
                <w:color w:val="auto"/>
              </w:rPr>
            </w:pPr>
            <w:r>
              <w:rPr>
                <w:rStyle w:val="Firstpagetablebold"/>
                <w:rFonts w:cs="Arial"/>
                <w:color w:val="auto"/>
              </w:rPr>
              <w:t>Shareholder and Joint Venture Group</w:t>
            </w:r>
            <w:r w:rsidR="004711FC" w:rsidRPr="00575235">
              <w:rPr>
                <w:rStyle w:val="Firstpagetablebold"/>
                <w:rFonts w:cs="Arial"/>
                <w:color w:val="auto"/>
              </w:rPr>
              <w:t xml:space="preserve"> </w:t>
            </w:r>
          </w:p>
        </w:tc>
      </w:tr>
      <w:tr w:rsidR="00C92729" w:rsidRPr="00575235" w14:paraId="7A1118F2" w14:textId="77777777" w:rsidTr="0041652A">
        <w:tc>
          <w:tcPr>
            <w:tcW w:w="2569" w:type="dxa"/>
            <w:gridSpan w:val="4"/>
            <w:shd w:val="clear" w:color="auto" w:fill="auto"/>
          </w:tcPr>
          <w:p w14:paraId="63E6D4CD" w14:textId="77777777" w:rsidR="00F445B1" w:rsidRPr="00575235" w:rsidRDefault="00F445B1" w:rsidP="00203C5C">
            <w:pPr>
              <w:tabs>
                <w:tab w:val="left" w:pos="8647"/>
              </w:tabs>
              <w:ind w:right="1076"/>
              <w:rPr>
                <w:rStyle w:val="Firstpagetablebold"/>
                <w:rFonts w:cs="Arial"/>
                <w:color w:val="auto"/>
              </w:rPr>
            </w:pPr>
            <w:r w:rsidRPr="00575235">
              <w:rPr>
                <w:rStyle w:val="Firstpagetablebold"/>
                <w:rFonts w:cs="Arial"/>
                <w:color w:val="auto"/>
              </w:rPr>
              <w:t>Dat</w:t>
            </w:r>
            <w:r w:rsidR="005C35A5" w:rsidRPr="00575235">
              <w:rPr>
                <w:rStyle w:val="Firstpagetablebold"/>
                <w:rFonts w:cs="Arial"/>
                <w:color w:val="auto"/>
              </w:rPr>
              <w:t>e:</w:t>
            </w:r>
          </w:p>
        </w:tc>
        <w:tc>
          <w:tcPr>
            <w:tcW w:w="6406" w:type="dxa"/>
            <w:gridSpan w:val="2"/>
            <w:shd w:val="clear" w:color="auto" w:fill="auto"/>
          </w:tcPr>
          <w:p w14:paraId="297EA1C7" w14:textId="3CE24664" w:rsidR="00F445B1" w:rsidRPr="00575235" w:rsidRDefault="009867E6" w:rsidP="00452055">
            <w:pPr>
              <w:tabs>
                <w:tab w:val="left" w:pos="8647"/>
              </w:tabs>
              <w:ind w:right="1076"/>
              <w:rPr>
                <w:rFonts w:cs="Arial"/>
                <w:b/>
                <w:color w:val="auto"/>
              </w:rPr>
            </w:pPr>
            <w:r>
              <w:rPr>
                <w:rFonts w:cs="Arial"/>
                <w:b/>
                <w:color w:val="auto"/>
              </w:rPr>
              <w:t>10 March 2021</w:t>
            </w:r>
            <w:r w:rsidR="00A97094">
              <w:rPr>
                <w:rFonts w:cs="Arial"/>
                <w:b/>
                <w:color w:val="auto"/>
              </w:rPr>
              <w:t xml:space="preserve"> </w:t>
            </w:r>
          </w:p>
        </w:tc>
      </w:tr>
      <w:tr w:rsidR="00C92729" w:rsidRPr="00575235" w14:paraId="574DAD48" w14:textId="77777777" w:rsidTr="0041652A">
        <w:tc>
          <w:tcPr>
            <w:tcW w:w="2569" w:type="dxa"/>
            <w:gridSpan w:val="4"/>
            <w:shd w:val="clear" w:color="auto" w:fill="auto"/>
          </w:tcPr>
          <w:p w14:paraId="7CF6EAF4" w14:textId="77777777" w:rsidR="00F445B1" w:rsidRPr="00575235" w:rsidRDefault="00F445B1" w:rsidP="00203C5C">
            <w:pPr>
              <w:tabs>
                <w:tab w:val="left" w:pos="8647"/>
              </w:tabs>
              <w:ind w:right="1076"/>
              <w:rPr>
                <w:rStyle w:val="Firstpagetablebold"/>
                <w:rFonts w:cs="Arial"/>
                <w:color w:val="auto"/>
              </w:rPr>
            </w:pPr>
            <w:r w:rsidRPr="00575235">
              <w:rPr>
                <w:rStyle w:val="Firstpagetablebold"/>
                <w:rFonts w:cs="Arial"/>
                <w:color w:val="auto"/>
              </w:rPr>
              <w:t>Report of</w:t>
            </w:r>
            <w:r w:rsidR="005C35A5" w:rsidRPr="00575235">
              <w:rPr>
                <w:rStyle w:val="Firstpagetablebold"/>
                <w:rFonts w:cs="Arial"/>
                <w:color w:val="auto"/>
              </w:rPr>
              <w:t>:</w:t>
            </w:r>
          </w:p>
        </w:tc>
        <w:tc>
          <w:tcPr>
            <w:tcW w:w="6406" w:type="dxa"/>
            <w:gridSpan w:val="2"/>
            <w:shd w:val="clear" w:color="auto" w:fill="auto"/>
          </w:tcPr>
          <w:p w14:paraId="27A09A56" w14:textId="6B38B255" w:rsidR="002A12F9" w:rsidRPr="00575235" w:rsidRDefault="00AB6C2A" w:rsidP="002A12F9">
            <w:pPr>
              <w:tabs>
                <w:tab w:val="left" w:pos="8647"/>
              </w:tabs>
              <w:ind w:right="1076"/>
              <w:rPr>
                <w:rStyle w:val="Firstpagetablebold"/>
                <w:rFonts w:cs="Arial"/>
                <w:color w:val="auto"/>
              </w:rPr>
            </w:pPr>
            <w:r>
              <w:rPr>
                <w:rStyle w:val="Firstpagetablebold"/>
                <w:rFonts w:cs="Arial"/>
                <w:color w:val="auto"/>
              </w:rPr>
              <w:t>Head of Law &amp; Governance</w:t>
            </w:r>
          </w:p>
        </w:tc>
      </w:tr>
      <w:tr w:rsidR="00C92729" w:rsidRPr="00575235" w14:paraId="6E3D80FC" w14:textId="77777777" w:rsidTr="0041652A">
        <w:tc>
          <w:tcPr>
            <w:tcW w:w="2569" w:type="dxa"/>
            <w:gridSpan w:val="4"/>
            <w:shd w:val="clear" w:color="auto" w:fill="auto"/>
          </w:tcPr>
          <w:p w14:paraId="59FD8D67" w14:textId="77777777" w:rsidR="00F445B1" w:rsidRPr="00575235" w:rsidRDefault="00F445B1" w:rsidP="00203C5C">
            <w:pPr>
              <w:tabs>
                <w:tab w:val="left" w:pos="8647"/>
              </w:tabs>
              <w:ind w:right="1076"/>
              <w:rPr>
                <w:rStyle w:val="Firstpagetablebold"/>
                <w:rFonts w:cs="Arial"/>
                <w:color w:val="auto"/>
              </w:rPr>
            </w:pPr>
            <w:r w:rsidRPr="00575235">
              <w:rPr>
                <w:rStyle w:val="Firstpagetablebold"/>
                <w:rFonts w:cs="Arial"/>
                <w:color w:val="auto"/>
              </w:rPr>
              <w:t xml:space="preserve">Title of Report: </w:t>
            </w:r>
          </w:p>
        </w:tc>
        <w:tc>
          <w:tcPr>
            <w:tcW w:w="6406" w:type="dxa"/>
            <w:gridSpan w:val="2"/>
            <w:shd w:val="clear" w:color="auto" w:fill="auto"/>
          </w:tcPr>
          <w:p w14:paraId="6F2697FC" w14:textId="77FF76CB" w:rsidR="006D052F" w:rsidRPr="00575235" w:rsidRDefault="00AB6C2A" w:rsidP="00203C5C">
            <w:pPr>
              <w:tabs>
                <w:tab w:val="left" w:pos="8647"/>
              </w:tabs>
              <w:spacing w:after="0"/>
              <w:ind w:right="1076"/>
              <w:rPr>
                <w:rStyle w:val="Firstpagetablebold"/>
                <w:rFonts w:cs="Arial"/>
                <w:color w:val="auto"/>
              </w:rPr>
            </w:pPr>
            <w:r>
              <w:rPr>
                <w:rStyle w:val="Firstpagetablebold"/>
                <w:rFonts w:cs="Arial"/>
                <w:color w:val="auto"/>
              </w:rPr>
              <w:t>Appointment of members to the Partnership Board of Barton LLP</w:t>
            </w:r>
          </w:p>
          <w:p w14:paraId="36A18A25" w14:textId="77777777" w:rsidR="00737C85" w:rsidRPr="00575235" w:rsidRDefault="00C0652D" w:rsidP="00203C5C">
            <w:pPr>
              <w:tabs>
                <w:tab w:val="left" w:pos="8647"/>
              </w:tabs>
              <w:spacing w:after="0"/>
              <w:ind w:right="1076"/>
              <w:rPr>
                <w:rStyle w:val="Firstpagetablebold"/>
                <w:rFonts w:cs="Arial"/>
                <w:color w:val="auto"/>
              </w:rPr>
            </w:pPr>
            <w:r w:rsidRPr="00575235">
              <w:rPr>
                <w:rStyle w:val="Firstpagetablebold"/>
                <w:rFonts w:cs="Arial"/>
                <w:color w:val="auto"/>
              </w:rPr>
              <w:t xml:space="preserve"> </w:t>
            </w:r>
          </w:p>
        </w:tc>
      </w:tr>
      <w:tr w:rsidR="00D5547E" w:rsidRPr="00575235" w14:paraId="78A12DBC" w14:textId="77777777" w:rsidTr="001A530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34" w:type="dxa"/>
          <w:wAfter w:w="11" w:type="dxa"/>
          <w:trHeight w:val="445"/>
        </w:trPr>
        <w:tc>
          <w:tcPr>
            <w:tcW w:w="8930" w:type="dxa"/>
            <w:gridSpan w:val="4"/>
            <w:tcBorders>
              <w:bottom w:val="single" w:sz="8" w:space="0" w:color="000000"/>
            </w:tcBorders>
            <w:hideMark/>
          </w:tcPr>
          <w:p w14:paraId="488A31B1" w14:textId="77777777" w:rsidR="00CC68B0" w:rsidRPr="00575235" w:rsidRDefault="00745BF0" w:rsidP="00203C5C">
            <w:pPr>
              <w:tabs>
                <w:tab w:val="left" w:pos="8647"/>
              </w:tabs>
              <w:ind w:left="601" w:right="1076"/>
              <w:jc w:val="center"/>
              <w:rPr>
                <w:rStyle w:val="Firstpagetablebold"/>
                <w:rFonts w:cs="Arial"/>
              </w:rPr>
            </w:pPr>
            <w:r w:rsidRPr="00575235">
              <w:rPr>
                <w:rStyle w:val="Firstpagetablebold"/>
                <w:rFonts w:cs="Arial"/>
              </w:rPr>
              <w:t>Summary and r</w:t>
            </w:r>
            <w:r w:rsidR="00D5547E" w:rsidRPr="00575235">
              <w:rPr>
                <w:rStyle w:val="Firstpagetablebold"/>
                <w:rFonts w:cs="Arial"/>
              </w:rPr>
              <w:t>ecommendations</w:t>
            </w:r>
          </w:p>
        </w:tc>
      </w:tr>
      <w:tr w:rsidR="00D5547E" w:rsidRPr="00575235" w14:paraId="1BAB7EAB" w14:textId="77777777" w:rsidTr="001A530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34" w:type="dxa"/>
          <w:wAfter w:w="11" w:type="dxa"/>
          <w:trHeight w:val="608"/>
        </w:trPr>
        <w:tc>
          <w:tcPr>
            <w:tcW w:w="2268" w:type="dxa"/>
            <w:gridSpan w:val="2"/>
            <w:tcBorders>
              <w:top w:val="single" w:sz="8" w:space="0" w:color="000000"/>
              <w:left w:val="single" w:sz="8" w:space="0" w:color="000000"/>
              <w:bottom w:val="single" w:sz="4" w:space="0" w:color="auto"/>
              <w:right w:val="nil"/>
            </w:tcBorders>
            <w:hideMark/>
          </w:tcPr>
          <w:p w14:paraId="5A648EB7" w14:textId="77777777" w:rsidR="00D5547E" w:rsidRPr="00575235" w:rsidRDefault="00D5547E" w:rsidP="0041652A">
            <w:pPr>
              <w:tabs>
                <w:tab w:val="left" w:pos="8647"/>
              </w:tabs>
              <w:ind w:right="459"/>
              <w:rPr>
                <w:rStyle w:val="Firstpagetablebold"/>
                <w:rFonts w:cs="Arial"/>
              </w:rPr>
            </w:pPr>
            <w:r w:rsidRPr="00575235">
              <w:rPr>
                <w:rStyle w:val="Firstpagetablebold"/>
                <w:rFonts w:cs="Arial"/>
              </w:rPr>
              <w:t>Purpose of report:</w:t>
            </w:r>
          </w:p>
        </w:tc>
        <w:tc>
          <w:tcPr>
            <w:tcW w:w="6662" w:type="dxa"/>
            <w:gridSpan w:val="2"/>
            <w:tcBorders>
              <w:top w:val="single" w:sz="8" w:space="0" w:color="000000"/>
              <w:left w:val="nil"/>
              <w:bottom w:val="single" w:sz="4" w:space="0" w:color="auto"/>
              <w:right w:val="single" w:sz="8" w:space="0" w:color="000000"/>
            </w:tcBorders>
          </w:tcPr>
          <w:p w14:paraId="5EC3E16A" w14:textId="29C9920F" w:rsidR="00591686" w:rsidRPr="00575235" w:rsidRDefault="00591686" w:rsidP="00452055">
            <w:pPr>
              <w:tabs>
                <w:tab w:val="left" w:pos="8647"/>
              </w:tabs>
              <w:ind w:right="1076"/>
              <w:rPr>
                <w:rFonts w:cs="Arial"/>
              </w:rPr>
            </w:pPr>
            <w:r w:rsidRPr="00575235">
              <w:rPr>
                <w:rFonts w:cs="Arial"/>
              </w:rPr>
              <w:t xml:space="preserve">This report provides an </w:t>
            </w:r>
            <w:r w:rsidR="00AB6C2A">
              <w:rPr>
                <w:rFonts w:cs="Arial"/>
              </w:rPr>
              <w:t>u</w:t>
            </w:r>
            <w:r w:rsidR="00AB6C2A" w:rsidRPr="00AB6C2A">
              <w:rPr>
                <w:rFonts w:cs="Arial"/>
              </w:rPr>
              <w:t xml:space="preserve">pdate regarding </w:t>
            </w:r>
            <w:r w:rsidR="007908F1">
              <w:rPr>
                <w:rFonts w:cs="Arial"/>
              </w:rPr>
              <w:t xml:space="preserve">the </w:t>
            </w:r>
            <w:r w:rsidR="00AB6C2A" w:rsidRPr="00AB6C2A">
              <w:rPr>
                <w:rFonts w:cs="Arial"/>
              </w:rPr>
              <w:t>appointment of members to the Partnership Board of Barton LLP</w:t>
            </w:r>
          </w:p>
        </w:tc>
      </w:tr>
      <w:tr w:rsidR="005F7F7E" w:rsidRPr="00575235" w14:paraId="03FBE6FE" w14:textId="77777777" w:rsidTr="001A530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34" w:type="dxa"/>
          <w:wAfter w:w="11" w:type="dxa"/>
          <w:trHeight w:val="319"/>
        </w:trPr>
        <w:tc>
          <w:tcPr>
            <w:tcW w:w="8930" w:type="dxa"/>
            <w:gridSpan w:val="4"/>
            <w:tcBorders>
              <w:top w:val="single" w:sz="4" w:space="0" w:color="auto"/>
              <w:bottom w:val="nil"/>
            </w:tcBorders>
          </w:tcPr>
          <w:p w14:paraId="1D2733D3" w14:textId="2771D379" w:rsidR="005F7F7E" w:rsidRPr="00575235" w:rsidRDefault="00EA71B2" w:rsidP="00EA71B2">
            <w:pPr>
              <w:tabs>
                <w:tab w:val="left" w:pos="8647"/>
              </w:tabs>
              <w:ind w:right="1076"/>
              <w:rPr>
                <w:rFonts w:cs="Arial"/>
              </w:rPr>
            </w:pPr>
            <w:r>
              <w:rPr>
                <w:rStyle w:val="Firstpagetablebold"/>
                <w:rFonts w:cs="Arial"/>
              </w:rPr>
              <w:t>Recommendation</w:t>
            </w:r>
            <w:r w:rsidR="005F7F7E" w:rsidRPr="00575235">
              <w:rPr>
                <w:rStyle w:val="Firstpagetablebold"/>
                <w:rFonts w:cs="Arial"/>
              </w:rPr>
              <w:t>:</w:t>
            </w:r>
            <w:r>
              <w:rPr>
                <w:rStyle w:val="Firstpagetablebold"/>
                <w:rFonts w:cs="Arial"/>
              </w:rPr>
              <w:t xml:space="preserve"> </w:t>
            </w:r>
            <w:r w:rsidR="00E13656" w:rsidRPr="002A12F9">
              <w:rPr>
                <w:rStyle w:val="Firstpagetablebold"/>
                <w:rFonts w:cs="Arial"/>
                <w:b w:val="0"/>
              </w:rPr>
              <w:t>There is a resolution to</w:t>
            </w:r>
            <w:r w:rsidR="005F7F7E" w:rsidRPr="002A12F9">
              <w:rPr>
                <w:rStyle w:val="Firstpagetablebold"/>
                <w:rFonts w:cs="Arial"/>
                <w:b w:val="0"/>
              </w:rPr>
              <w:t>:</w:t>
            </w:r>
          </w:p>
        </w:tc>
      </w:tr>
      <w:tr w:rsidR="0030208D" w:rsidRPr="00575235" w14:paraId="101336E9" w14:textId="77777777" w:rsidTr="001A530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34" w:type="dxa"/>
          <w:wAfter w:w="11" w:type="dxa"/>
          <w:trHeight w:val="307"/>
        </w:trPr>
        <w:tc>
          <w:tcPr>
            <w:tcW w:w="817" w:type="dxa"/>
            <w:tcBorders>
              <w:top w:val="nil"/>
              <w:left w:val="single" w:sz="8" w:space="0" w:color="000000"/>
              <w:bottom w:val="single" w:sz="4" w:space="0" w:color="auto"/>
              <w:right w:val="nil"/>
            </w:tcBorders>
          </w:tcPr>
          <w:p w14:paraId="71D960BB" w14:textId="77777777" w:rsidR="0030208D" w:rsidRPr="00575235" w:rsidRDefault="0030208D" w:rsidP="00E537AD">
            <w:pPr>
              <w:pStyle w:val="ListParagraph"/>
              <w:numPr>
                <w:ilvl w:val="0"/>
                <w:numId w:val="6"/>
              </w:numPr>
              <w:tabs>
                <w:tab w:val="clear" w:pos="426"/>
                <w:tab w:val="left" w:pos="8647"/>
              </w:tabs>
              <w:ind w:left="317" w:right="1076" w:hanging="141"/>
              <w:jc w:val="center"/>
              <w:rPr>
                <w:rFonts w:cs="Arial"/>
              </w:rPr>
            </w:pPr>
          </w:p>
        </w:tc>
        <w:tc>
          <w:tcPr>
            <w:tcW w:w="8113" w:type="dxa"/>
            <w:gridSpan w:val="3"/>
            <w:tcBorders>
              <w:top w:val="nil"/>
              <w:left w:val="nil"/>
              <w:bottom w:val="single" w:sz="4" w:space="0" w:color="auto"/>
              <w:right w:val="single" w:sz="8" w:space="0" w:color="000000"/>
            </w:tcBorders>
            <w:shd w:val="clear" w:color="auto" w:fill="auto"/>
          </w:tcPr>
          <w:p w14:paraId="3B60EA8F" w14:textId="77777777" w:rsidR="0030208D" w:rsidRPr="00575235" w:rsidRDefault="00E13656" w:rsidP="00477BE1">
            <w:pPr>
              <w:spacing w:after="0"/>
              <w:ind w:right="1076"/>
              <w:contextualSpacing/>
              <w:jc w:val="both"/>
              <w:rPr>
                <w:rFonts w:cs="Arial"/>
              </w:rPr>
            </w:pPr>
            <w:r w:rsidRPr="00575235">
              <w:rPr>
                <w:rFonts w:cs="Arial"/>
              </w:rPr>
              <w:t>Note the contents of the report</w:t>
            </w:r>
            <w:r w:rsidR="002A2D09">
              <w:rPr>
                <w:rFonts w:cs="Arial"/>
              </w:rPr>
              <w:t>.</w:t>
            </w:r>
            <w:r w:rsidRPr="00575235">
              <w:rPr>
                <w:rFonts w:cs="Arial"/>
              </w:rPr>
              <w:t xml:space="preserve"> </w:t>
            </w:r>
          </w:p>
        </w:tc>
      </w:tr>
    </w:tbl>
    <w:p w14:paraId="1E7D4741" w14:textId="77777777" w:rsidR="00AB6C2A" w:rsidRDefault="00AB6C2A" w:rsidP="00203C5C">
      <w:pPr>
        <w:tabs>
          <w:tab w:val="left" w:pos="8647"/>
        </w:tabs>
        <w:spacing w:after="0"/>
        <w:ind w:right="1076"/>
        <w:rPr>
          <w:rFonts w:eastAsiaTheme="minorHAnsi" w:cs="Arial"/>
          <w:color w:val="auto"/>
          <w:lang w:eastAsia="en-US"/>
        </w:rPr>
      </w:pPr>
    </w:p>
    <w:p w14:paraId="61779455" w14:textId="77777777" w:rsidR="00EA71B2" w:rsidRPr="00575235" w:rsidRDefault="00EA71B2" w:rsidP="00203C5C">
      <w:pPr>
        <w:tabs>
          <w:tab w:val="left" w:pos="8647"/>
        </w:tabs>
        <w:spacing w:after="0"/>
        <w:ind w:right="1076"/>
        <w:rPr>
          <w:rFonts w:eastAsiaTheme="minorHAnsi" w:cs="Arial"/>
          <w:color w:val="auto"/>
          <w:lang w:eastAsia="en-US"/>
        </w:rPr>
      </w:pPr>
    </w:p>
    <w:p w14:paraId="2C2A0495" w14:textId="77777777" w:rsidR="00FB7F38" w:rsidRPr="00575235" w:rsidRDefault="00FB7F38" w:rsidP="00477BE1">
      <w:pPr>
        <w:tabs>
          <w:tab w:val="left" w:pos="8647"/>
        </w:tabs>
        <w:ind w:left="284" w:right="1077"/>
        <w:rPr>
          <w:rFonts w:eastAsiaTheme="minorHAnsi" w:cs="Arial"/>
          <w:b/>
          <w:color w:val="auto"/>
          <w:lang w:eastAsia="en-US"/>
        </w:rPr>
      </w:pPr>
      <w:r w:rsidRPr="00575235">
        <w:rPr>
          <w:rFonts w:eastAsiaTheme="minorHAnsi" w:cs="Arial"/>
          <w:b/>
          <w:color w:val="auto"/>
          <w:lang w:eastAsia="en-US"/>
        </w:rPr>
        <w:t xml:space="preserve">Introduction and </w:t>
      </w:r>
      <w:r w:rsidR="008B593E" w:rsidRPr="00575235">
        <w:rPr>
          <w:rFonts w:eastAsiaTheme="minorHAnsi" w:cs="Arial"/>
          <w:b/>
          <w:color w:val="auto"/>
          <w:lang w:eastAsia="en-US"/>
        </w:rPr>
        <w:t>b</w:t>
      </w:r>
      <w:r w:rsidRPr="00575235">
        <w:rPr>
          <w:rFonts w:eastAsiaTheme="minorHAnsi" w:cs="Arial"/>
          <w:b/>
          <w:color w:val="auto"/>
          <w:lang w:eastAsia="en-US"/>
        </w:rPr>
        <w:t>ackground</w:t>
      </w:r>
    </w:p>
    <w:p w14:paraId="2096E946" w14:textId="2EE64F1C" w:rsidR="00E537AD" w:rsidRPr="00E537AD" w:rsidRDefault="00B82D2B" w:rsidP="00940710">
      <w:pPr>
        <w:pStyle w:val="ListParagraph"/>
        <w:numPr>
          <w:ilvl w:val="0"/>
          <w:numId w:val="7"/>
        </w:numPr>
        <w:ind w:left="851" w:hanging="567"/>
        <w:rPr>
          <w:rFonts w:eastAsiaTheme="minorHAnsi"/>
          <w:lang w:eastAsia="en-US"/>
        </w:rPr>
      </w:pPr>
      <w:r>
        <w:rPr>
          <w:rFonts w:eastAsiaTheme="minorHAnsi"/>
          <w:lang w:eastAsia="en-US"/>
        </w:rPr>
        <w:t>The Council entered into a 50:50 Limited Liability Venture Partnership with Grosvenor Developments Limited to facilitate the strategic housing development at the Barton site. The Members’ Agreement relating to Barton LLP provides for appointments to its Partnership Board in para 5.12</w:t>
      </w:r>
      <w:r w:rsidR="00E537AD">
        <w:rPr>
          <w:rFonts w:eastAsiaTheme="minorHAnsi"/>
          <w:lang w:eastAsia="en-US"/>
        </w:rPr>
        <w:t>.</w:t>
      </w:r>
    </w:p>
    <w:p w14:paraId="60CDBD1A" w14:textId="3B95ECDB" w:rsidR="00E537AD" w:rsidRDefault="00110474" w:rsidP="00940710">
      <w:pPr>
        <w:pStyle w:val="Numberedlist"/>
        <w:numPr>
          <w:ilvl w:val="0"/>
          <w:numId w:val="7"/>
        </w:numPr>
        <w:tabs>
          <w:tab w:val="clear" w:pos="993"/>
          <w:tab w:val="left" w:pos="851"/>
        </w:tabs>
        <w:ind w:left="851" w:hanging="567"/>
        <w:rPr>
          <w:rFonts w:eastAsiaTheme="minorHAnsi"/>
          <w:lang w:eastAsia="en-US"/>
        </w:rPr>
      </w:pPr>
      <w:r>
        <w:rPr>
          <w:rFonts w:eastAsiaTheme="minorHAnsi"/>
          <w:lang w:eastAsia="en-US"/>
        </w:rPr>
        <w:t xml:space="preserve">Each of the parties (Oxford City </w:t>
      </w:r>
      <w:r w:rsidR="00E537AD" w:rsidRPr="00E537AD">
        <w:rPr>
          <w:rFonts w:eastAsiaTheme="minorHAnsi"/>
          <w:lang w:eastAsia="en-US"/>
        </w:rPr>
        <w:t xml:space="preserve">Council and Grosvenor Developments Ltd) can appoint a minimum of 2 and a maximum of 3 to the Partnership Board of the LLP. The quorum for a meeting of the Partnership Board is 4 with 2 from the Council and 2 from Grosvenor Development Limited. </w:t>
      </w:r>
    </w:p>
    <w:p w14:paraId="387A8787" w14:textId="440374A1" w:rsidR="008373EE" w:rsidRDefault="0098382F" w:rsidP="00940710">
      <w:pPr>
        <w:pStyle w:val="Numberedlist"/>
        <w:numPr>
          <w:ilvl w:val="0"/>
          <w:numId w:val="7"/>
        </w:numPr>
        <w:tabs>
          <w:tab w:val="clear" w:pos="993"/>
          <w:tab w:val="left" w:pos="851"/>
        </w:tabs>
        <w:ind w:left="851" w:hanging="567"/>
        <w:rPr>
          <w:rFonts w:eastAsiaTheme="minorHAnsi"/>
          <w:lang w:eastAsia="en-US"/>
        </w:rPr>
      </w:pPr>
      <w:r>
        <w:rPr>
          <w:rFonts w:eastAsiaTheme="minorHAnsi"/>
          <w:lang w:eastAsia="en-US"/>
        </w:rPr>
        <w:t>Appointments to the Partnership Board are not reserved to the Shareholder and Joint Venture Group and are dealt with using delegated powers.</w:t>
      </w:r>
    </w:p>
    <w:p w14:paraId="53AA7459" w14:textId="77777777" w:rsidR="00110474" w:rsidRPr="00E537AD" w:rsidRDefault="00110474" w:rsidP="00110474">
      <w:pPr>
        <w:pStyle w:val="Numberedlist"/>
        <w:numPr>
          <w:ilvl w:val="0"/>
          <w:numId w:val="0"/>
        </w:numPr>
        <w:tabs>
          <w:tab w:val="clear" w:pos="993"/>
          <w:tab w:val="left" w:pos="1134"/>
        </w:tabs>
        <w:ind w:left="709"/>
        <w:rPr>
          <w:rFonts w:eastAsiaTheme="minorHAnsi"/>
          <w:lang w:eastAsia="en-US"/>
        </w:rPr>
      </w:pPr>
    </w:p>
    <w:p w14:paraId="5AC4195B" w14:textId="57F6867E" w:rsidR="00307A24" w:rsidRDefault="00E537AD" w:rsidP="00307A24">
      <w:pPr>
        <w:pStyle w:val="Numberedlist"/>
        <w:numPr>
          <w:ilvl w:val="0"/>
          <w:numId w:val="0"/>
        </w:numPr>
        <w:tabs>
          <w:tab w:val="clear" w:pos="993"/>
        </w:tabs>
        <w:ind w:left="284"/>
        <w:rPr>
          <w:rFonts w:eastAsiaTheme="minorHAnsi"/>
          <w:b/>
          <w:lang w:eastAsia="en-US"/>
        </w:rPr>
      </w:pPr>
      <w:r>
        <w:rPr>
          <w:rFonts w:eastAsiaTheme="minorHAnsi"/>
          <w:b/>
          <w:lang w:eastAsia="en-US"/>
        </w:rPr>
        <w:t>Appointments to the Partnership Board of Barton LLP</w:t>
      </w:r>
      <w:r w:rsidR="00307A24" w:rsidRPr="00307A24">
        <w:rPr>
          <w:rFonts w:eastAsiaTheme="minorHAnsi"/>
          <w:b/>
          <w:lang w:eastAsia="en-US"/>
        </w:rPr>
        <w:t xml:space="preserve"> </w:t>
      </w:r>
    </w:p>
    <w:p w14:paraId="5F24921A" w14:textId="77777777" w:rsidR="0098382F" w:rsidRDefault="0098382F" w:rsidP="00940710">
      <w:pPr>
        <w:pStyle w:val="Numberedlist"/>
        <w:numPr>
          <w:ilvl w:val="0"/>
          <w:numId w:val="7"/>
        </w:numPr>
        <w:tabs>
          <w:tab w:val="clear" w:pos="993"/>
          <w:tab w:val="left" w:pos="851"/>
        </w:tabs>
        <w:ind w:left="851" w:hanging="567"/>
      </w:pPr>
      <w:r>
        <w:t>The Council has been represented on the Partnership Board by Caroline Green and Stephen Clarke. Caroline Green has recently resigned from the Partnership Board.</w:t>
      </w:r>
    </w:p>
    <w:p w14:paraId="65917E5E" w14:textId="1905CF82" w:rsidR="00EE3C7D" w:rsidRDefault="00E537AD" w:rsidP="0098382F">
      <w:pPr>
        <w:pStyle w:val="Numberedlist"/>
        <w:numPr>
          <w:ilvl w:val="0"/>
          <w:numId w:val="7"/>
        </w:numPr>
        <w:tabs>
          <w:tab w:val="clear" w:pos="993"/>
          <w:tab w:val="left" w:pos="851"/>
        </w:tabs>
        <w:ind w:left="851" w:hanging="567"/>
      </w:pPr>
      <w:r>
        <w:t xml:space="preserve">On </w:t>
      </w:r>
      <w:r w:rsidR="00110474">
        <w:t xml:space="preserve">5 </w:t>
      </w:r>
      <w:r>
        <w:t xml:space="preserve">February 2021 the Chief Executive decided to appoint </w:t>
      </w:r>
      <w:r w:rsidR="00110474">
        <w:t xml:space="preserve">Carolyn </w:t>
      </w:r>
      <w:proofErr w:type="spellStart"/>
      <w:r w:rsidR="00110474">
        <w:t>Ploszynski</w:t>
      </w:r>
      <w:proofErr w:type="spellEnd"/>
      <w:r w:rsidR="00110474">
        <w:t xml:space="preserve"> and Paul Leo</w:t>
      </w:r>
      <w:r>
        <w:t xml:space="preserve"> to the Partnership Board of Barton LLP</w:t>
      </w:r>
      <w:r w:rsidR="00110474">
        <w:t xml:space="preserve"> to join Stephen Clarke as the Council’s representatives</w:t>
      </w:r>
      <w:r>
        <w:t>.</w:t>
      </w:r>
      <w:r w:rsidRPr="00E537AD">
        <w:t xml:space="preserve"> </w:t>
      </w:r>
      <w:r>
        <w:t xml:space="preserve">The </w:t>
      </w:r>
      <w:r w:rsidR="00110474">
        <w:t xml:space="preserve">number of </w:t>
      </w:r>
      <w:r>
        <w:t>Council appointments to the Partnership</w:t>
      </w:r>
      <w:r w:rsidR="00EE3C7D" w:rsidRPr="00EE3C7D">
        <w:t xml:space="preserve"> Board of Barton LLP </w:t>
      </w:r>
      <w:r w:rsidR="00110474">
        <w:t>have been</w:t>
      </w:r>
      <w:r w:rsidR="00EE3C7D" w:rsidRPr="00EE3C7D">
        <w:t xml:space="preserve"> increased from 2 to 3 to provide greater resilience</w:t>
      </w:r>
      <w:r w:rsidR="00110474">
        <w:t xml:space="preserve">. </w:t>
      </w:r>
      <w:r w:rsidR="00EE3C7D" w:rsidRPr="00EE3C7D">
        <w:t xml:space="preserve">The </w:t>
      </w:r>
      <w:r w:rsidR="00110474">
        <w:t>appointments</w:t>
      </w:r>
      <w:r w:rsidR="00EE3C7D" w:rsidRPr="00EE3C7D">
        <w:t xml:space="preserve"> take effect from 1st March 2021.</w:t>
      </w:r>
    </w:p>
    <w:p w14:paraId="233B0898" w14:textId="77777777" w:rsidR="00EE3C7D" w:rsidRDefault="00EE3C7D" w:rsidP="00C905BB">
      <w:pPr>
        <w:tabs>
          <w:tab w:val="left" w:pos="8647"/>
        </w:tabs>
        <w:ind w:left="284" w:right="1077"/>
        <w:jc w:val="both"/>
        <w:rPr>
          <w:rFonts w:cs="Arial"/>
        </w:rPr>
      </w:pPr>
    </w:p>
    <w:p w14:paraId="3EC73FE4" w14:textId="19A9D41C" w:rsidR="00203C5C" w:rsidRPr="00A10491" w:rsidRDefault="00C905BB" w:rsidP="00C905BB">
      <w:pPr>
        <w:tabs>
          <w:tab w:val="left" w:pos="8647"/>
        </w:tabs>
        <w:ind w:left="284" w:right="1077"/>
        <w:jc w:val="both"/>
        <w:rPr>
          <w:rFonts w:eastAsiaTheme="minorHAnsi" w:cs="Arial"/>
          <w:b/>
          <w:color w:val="auto"/>
          <w:lang w:eastAsia="en-US"/>
        </w:rPr>
      </w:pPr>
      <w:r>
        <w:rPr>
          <w:rFonts w:eastAsiaTheme="minorHAnsi" w:cs="Arial"/>
          <w:b/>
          <w:color w:val="auto"/>
          <w:lang w:eastAsia="en-US"/>
        </w:rPr>
        <w:lastRenderedPageBreak/>
        <w:t>F</w:t>
      </w:r>
      <w:r w:rsidR="00203C5C" w:rsidRPr="00A10491">
        <w:rPr>
          <w:rFonts w:eastAsiaTheme="minorHAnsi" w:cs="Arial"/>
          <w:b/>
          <w:color w:val="auto"/>
          <w:lang w:eastAsia="en-US"/>
        </w:rPr>
        <w:t xml:space="preserve">inancial Implications </w:t>
      </w:r>
    </w:p>
    <w:p w14:paraId="582B7ACC" w14:textId="0ADF824A" w:rsidR="0041652A" w:rsidRDefault="00477BE1" w:rsidP="00940710">
      <w:pPr>
        <w:pStyle w:val="Numberedlist"/>
        <w:numPr>
          <w:ilvl w:val="0"/>
          <w:numId w:val="7"/>
        </w:numPr>
        <w:tabs>
          <w:tab w:val="clear" w:pos="993"/>
          <w:tab w:val="left" w:pos="851"/>
        </w:tabs>
        <w:ind w:left="851" w:hanging="567"/>
        <w:rPr>
          <w:rFonts w:eastAsiaTheme="minorHAnsi" w:cs="Arial"/>
          <w:color w:val="auto"/>
          <w:lang w:eastAsia="en-US"/>
        </w:rPr>
      </w:pPr>
      <w:r w:rsidRPr="00A10491">
        <w:rPr>
          <w:rFonts w:eastAsiaTheme="minorHAnsi" w:cs="Arial"/>
          <w:color w:val="auto"/>
          <w:lang w:eastAsia="en-US"/>
        </w:rPr>
        <w:t>There are no financial implications arising directly from this report.</w:t>
      </w:r>
    </w:p>
    <w:p w14:paraId="4D3E6148" w14:textId="77777777" w:rsidR="00110474" w:rsidRPr="00EA71B2" w:rsidRDefault="00110474" w:rsidP="00110474">
      <w:pPr>
        <w:pStyle w:val="Numberedlist"/>
        <w:numPr>
          <w:ilvl w:val="0"/>
          <w:numId w:val="0"/>
        </w:numPr>
        <w:ind w:left="709"/>
        <w:rPr>
          <w:rFonts w:eastAsiaTheme="minorHAnsi" w:cs="Arial"/>
          <w:color w:val="auto"/>
          <w:lang w:eastAsia="en-US"/>
        </w:rPr>
      </w:pPr>
    </w:p>
    <w:p w14:paraId="1712BAA8" w14:textId="77777777" w:rsidR="0041652A" w:rsidRPr="00A10491" w:rsidRDefault="00477BE1" w:rsidP="00C905BB">
      <w:pPr>
        <w:tabs>
          <w:tab w:val="left" w:pos="8647"/>
        </w:tabs>
        <w:ind w:left="709" w:right="1077" w:hanging="425"/>
        <w:jc w:val="both"/>
        <w:rPr>
          <w:rFonts w:eastAsiaTheme="minorHAnsi" w:cs="Arial"/>
          <w:b/>
          <w:color w:val="auto"/>
          <w:lang w:eastAsia="en-US"/>
        </w:rPr>
      </w:pPr>
      <w:r w:rsidRPr="00A10491">
        <w:rPr>
          <w:rFonts w:eastAsiaTheme="minorHAnsi" w:cs="Arial"/>
          <w:b/>
          <w:color w:val="auto"/>
          <w:lang w:eastAsia="en-US"/>
        </w:rPr>
        <w:t>Legal</w:t>
      </w:r>
      <w:r w:rsidR="0041652A" w:rsidRPr="00A10491">
        <w:rPr>
          <w:rFonts w:eastAsiaTheme="minorHAnsi" w:cs="Arial"/>
          <w:b/>
          <w:color w:val="auto"/>
          <w:lang w:eastAsia="en-US"/>
        </w:rPr>
        <w:t xml:space="preserve"> Implications </w:t>
      </w:r>
    </w:p>
    <w:p w14:paraId="448F6AA4" w14:textId="39FD5463" w:rsidR="0041652A" w:rsidRPr="00E12D17" w:rsidRDefault="00E12D17" w:rsidP="00E12D17">
      <w:pPr>
        <w:pStyle w:val="ListParagraph"/>
        <w:numPr>
          <w:ilvl w:val="0"/>
          <w:numId w:val="7"/>
        </w:numPr>
        <w:ind w:left="851" w:hanging="567"/>
        <w:rPr>
          <w:rFonts w:eastAsiaTheme="minorHAnsi" w:cs="Arial"/>
          <w:color w:val="auto"/>
          <w:lang w:eastAsia="en-US"/>
        </w:rPr>
      </w:pPr>
      <w:r>
        <w:rPr>
          <w:rFonts w:eastAsiaTheme="minorHAnsi" w:cs="Arial"/>
          <w:color w:val="auto"/>
          <w:lang w:eastAsia="en-US"/>
        </w:rPr>
        <w:t>The Council’s Constitution (Part 3.7) provides that since</w:t>
      </w:r>
      <w:r w:rsidRPr="00E12D17">
        <w:rPr>
          <w:rFonts w:eastAsiaTheme="minorHAnsi" w:cs="Arial"/>
          <w:color w:val="auto"/>
          <w:lang w:eastAsia="en-US"/>
        </w:rPr>
        <w:t xml:space="preserve"> the Council and its companies are separate legal entities, care must be taken to ensure that conflicts of interest are avoided. The Council’s Constitution provides that when Council officers are asked to provide advice in a situation where the interests of the Council and a company are not entirely aligned, individual officers should be assigned to advise or represent one side or the other, but should not act for both.</w:t>
      </w:r>
      <w:bookmarkStart w:id="0" w:name="_GoBack"/>
      <w:bookmarkEnd w:id="0"/>
    </w:p>
    <w:p w14:paraId="4CFAE47A" w14:textId="77777777" w:rsidR="00F524C3" w:rsidRPr="00F524C3" w:rsidRDefault="00F524C3" w:rsidP="00F524C3">
      <w:pPr>
        <w:spacing w:after="0"/>
        <w:ind w:left="360" w:right="-29"/>
        <w:jc w:val="both"/>
        <w:rPr>
          <w:rFonts w:eastAsiaTheme="minorHAnsi" w:cs="Arial"/>
          <w:color w:val="auto"/>
          <w:lang w:eastAsia="en-US"/>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878"/>
        <w:gridCol w:w="4896"/>
      </w:tblGrid>
      <w:tr w:rsidR="00DF093E" w:rsidRPr="00575235" w14:paraId="59CAC316" w14:textId="77777777" w:rsidTr="00F524C3">
        <w:trPr>
          <w:cantSplit/>
          <w:trHeight w:val="396"/>
        </w:trPr>
        <w:tc>
          <w:tcPr>
            <w:tcW w:w="3878" w:type="dxa"/>
            <w:tcBorders>
              <w:top w:val="single" w:sz="8" w:space="0" w:color="000000"/>
              <w:left w:val="single" w:sz="8" w:space="0" w:color="000000"/>
              <w:bottom w:val="single" w:sz="8" w:space="0" w:color="000000"/>
              <w:right w:val="nil"/>
            </w:tcBorders>
            <w:shd w:val="clear" w:color="auto" w:fill="auto"/>
          </w:tcPr>
          <w:p w14:paraId="501C006D" w14:textId="77777777" w:rsidR="00E87F7A" w:rsidRPr="00575235" w:rsidRDefault="00E87F7A" w:rsidP="00F524C3">
            <w:pPr>
              <w:tabs>
                <w:tab w:val="left" w:pos="8647"/>
              </w:tabs>
              <w:spacing w:after="0"/>
              <w:ind w:right="1076"/>
              <w:rPr>
                <w:rFonts w:cs="Arial"/>
                <w:b/>
              </w:rPr>
            </w:pPr>
            <w:r w:rsidRPr="00575235">
              <w:rPr>
                <w:rFonts w:cs="Arial"/>
                <w:b/>
              </w:rPr>
              <w:t>Report author</w:t>
            </w:r>
          </w:p>
        </w:tc>
        <w:tc>
          <w:tcPr>
            <w:tcW w:w="4896" w:type="dxa"/>
            <w:tcBorders>
              <w:top w:val="single" w:sz="8" w:space="0" w:color="000000"/>
              <w:left w:val="nil"/>
              <w:bottom w:val="single" w:sz="8" w:space="0" w:color="000000"/>
              <w:right w:val="single" w:sz="8" w:space="0" w:color="000000"/>
            </w:tcBorders>
            <w:shd w:val="clear" w:color="auto" w:fill="auto"/>
          </w:tcPr>
          <w:p w14:paraId="5D4922D9" w14:textId="423DE513" w:rsidR="00E87F7A" w:rsidRPr="00575235" w:rsidRDefault="00110474" w:rsidP="00F524C3">
            <w:pPr>
              <w:tabs>
                <w:tab w:val="left" w:pos="8647"/>
              </w:tabs>
              <w:spacing w:after="0"/>
              <w:ind w:right="1076"/>
              <w:rPr>
                <w:rFonts w:cs="Arial"/>
              </w:rPr>
            </w:pPr>
            <w:r>
              <w:rPr>
                <w:rFonts w:cs="Arial"/>
              </w:rPr>
              <w:t>Emma Griffiths</w:t>
            </w:r>
          </w:p>
        </w:tc>
      </w:tr>
      <w:tr w:rsidR="0041652A" w:rsidRPr="00575235" w14:paraId="23F7376A" w14:textId="77777777" w:rsidTr="00F524C3">
        <w:trPr>
          <w:cantSplit/>
          <w:trHeight w:val="716"/>
        </w:trPr>
        <w:tc>
          <w:tcPr>
            <w:tcW w:w="3878" w:type="dxa"/>
            <w:tcBorders>
              <w:top w:val="single" w:sz="8" w:space="0" w:color="000000"/>
              <w:left w:val="single" w:sz="8" w:space="0" w:color="000000"/>
              <w:bottom w:val="single" w:sz="4" w:space="0" w:color="auto"/>
              <w:right w:val="nil"/>
            </w:tcBorders>
            <w:shd w:val="clear" w:color="auto" w:fill="auto"/>
          </w:tcPr>
          <w:p w14:paraId="52AAFE2E" w14:textId="77777777" w:rsidR="0041652A" w:rsidRDefault="0041652A" w:rsidP="00F524C3">
            <w:pPr>
              <w:spacing w:after="0"/>
              <w:rPr>
                <w:rFonts w:cs="Arial"/>
              </w:rPr>
            </w:pPr>
            <w:r>
              <w:rPr>
                <w:rFonts w:cs="Arial"/>
              </w:rPr>
              <w:t>Job title</w:t>
            </w:r>
          </w:p>
          <w:p w14:paraId="04E606BA" w14:textId="77777777" w:rsidR="0041652A" w:rsidRPr="00575235" w:rsidRDefault="0041652A" w:rsidP="00F524C3">
            <w:pPr>
              <w:tabs>
                <w:tab w:val="left" w:pos="8647"/>
              </w:tabs>
              <w:spacing w:after="0"/>
              <w:ind w:right="1076"/>
              <w:rPr>
                <w:rFonts w:cs="Arial"/>
                <w:b/>
              </w:rPr>
            </w:pPr>
          </w:p>
        </w:tc>
        <w:tc>
          <w:tcPr>
            <w:tcW w:w="4896" w:type="dxa"/>
            <w:tcBorders>
              <w:top w:val="single" w:sz="8" w:space="0" w:color="000000"/>
              <w:left w:val="nil"/>
              <w:bottom w:val="single" w:sz="4" w:space="0" w:color="auto"/>
              <w:right w:val="single" w:sz="8" w:space="0" w:color="000000"/>
            </w:tcBorders>
            <w:shd w:val="clear" w:color="auto" w:fill="auto"/>
          </w:tcPr>
          <w:p w14:paraId="079CC326" w14:textId="564B86AA" w:rsidR="0041652A" w:rsidRPr="00575235" w:rsidRDefault="00110474" w:rsidP="00F524C3">
            <w:pPr>
              <w:spacing w:after="0"/>
              <w:rPr>
                <w:rFonts w:cs="Arial"/>
              </w:rPr>
            </w:pPr>
            <w:r>
              <w:rPr>
                <w:rFonts w:cs="Arial"/>
              </w:rPr>
              <w:t>Lawyer</w:t>
            </w:r>
          </w:p>
        </w:tc>
      </w:tr>
      <w:tr w:rsidR="00F524C3" w:rsidRPr="00575235" w14:paraId="187F869E" w14:textId="77777777" w:rsidTr="00F524C3">
        <w:trPr>
          <w:cantSplit/>
          <w:trHeight w:val="440"/>
        </w:trPr>
        <w:tc>
          <w:tcPr>
            <w:tcW w:w="3878" w:type="dxa"/>
            <w:tcBorders>
              <w:top w:val="single" w:sz="4" w:space="0" w:color="auto"/>
              <w:left w:val="single" w:sz="8" w:space="0" w:color="000000"/>
              <w:bottom w:val="single" w:sz="4" w:space="0" w:color="auto"/>
              <w:right w:val="nil"/>
            </w:tcBorders>
            <w:shd w:val="clear" w:color="auto" w:fill="auto"/>
          </w:tcPr>
          <w:p w14:paraId="5E15903C" w14:textId="77777777" w:rsidR="00F524C3" w:rsidRDefault="00F524C3" w:rsidP="00F524C3">
            <w:pPr>
              <w:spacing w:after="0"/>
              <w:rPr>
                <w:rFonts w:cs="Arial"/>
              </w:rPr>
            </w:pPr>
            <w:r>
              <w:rPr>
                <w:rFonts w:cs="Arial"/>
              </w:rPr>
              <w:t>Service area or department</w:t>
            </w:r>
          </w:p>
          <w:p w14:paraId="7C4B2682" w14:textId="77777777" w:rsidR="00F524C3" w:rsidRDefault="00F524C3" w:rsidP="00F524C3">
            <w:pPr>
              <w:tabs>
                <w:tab w:val="left" w:pos="8647"/>
              </w:tabs>
              <w:spacing w:after="0"/>
              <w:ind w:right="1076"/>
              <w:rPr>
                <w:rFonts w:cs="Arial"/>
              </w:rPr>
            </w:pPr>
          </w:p>
        </w:tc>
        <w:tc>
          <w:tcPr>
            <w:tcW w:w="4896" w:type="dxa"/>
            <w:tcBorders>
              <w:top w:val="single" w:sz="4" w:space="0" w:color="auto"/>
              <w:left w:val="nil"/>
              <w:bottom w:val="single" w:sz="4" w:space="0" w:color="auto"/>
              <w:right w:val="single" w:sz="8" w:space="0" w:color="000000"/>
            </w:tcBorders>
            <w:shd w:val="clear" w:color="auto" w:fill="auto"/>
          </w:tcPr>
          <w:p w14:paraId="6A114BD3" w14:textId="28B298B1" w:rsidR="00F524C3" w:rsidRDefault="00110474" w:rsidP="00F524C3">
            <w:pPr>
              <w:spacing w:after="0"/>
              <w:rPr>
                <w:rFonts w:cs="Arial"/>
              </w:rPr>
            </w:pPr>
            <w:r>
              <w:rPr>
                <w:rFonts w:cs="Arial"/>
              </w:rPr>
              <w:t>Law &amp; Governance</w:t>
            </w:r>
          </w:p>
          <w:p w14:paraId="3496CE92" w14:textId="77777777" w:rsidR="00F524C3" w:rsidRDefault="00F524C3" w:rsidP="00F524C3">
            <w:pPr>
              <w:tabs>
                <w:tab w:val="left" w:pos="8647"/>
              </w:tabs>
              <w:spacing w:after="0"/>
              <w:ind w:right="1076"/>
              <w:rPr>
                <w:rFonts w:cs="Arial"/>
              </w:rPr>
            </w:pPr>
          </w:p>
        </w:tc>
      </w:tr>
      <w:tr w:rsidR="00F524C3" w:rsidRPr="00575235" w14:paraId="2B76EC38" w14:textId="77777777" w:rsidTr="00F524C3">
        <w:trPr>
          <w:cantSplit/>
          <w:trHeight w:val="480"/>
        </w:trPr>
        <w:tc>
          <w:tcPr>
            <w:tcW w:w="3878" w:type="dxa"/>
            <w:tcBorders>
              <w:top w:val="single" w:sz="4" w:space="0" w:color="auto"/>
              <w:left w:val="single" w:sz="8" w:space="0" w:color="000000"/>
              <w:bottom w:val="single" w:sz="8" w:space="0" w:color="000000"/>
              <w:right w:val="nil"/>
            </w:tcBorders>
            <w:shd w:val="clear" w:color="auto" w:fill="auto"/>
          </w:tcPr>
          <w:p w14:paraId="6F5C0B20" w14:textId="77777777" w:rsidR="00F524C3" w:rsidRDefault="00F524C3" w:rsidP="00F524C3">
            <w:pPr>
              <w:tabs>
                <w:tab w:val="left" w:pos="8647"/>
              </w:tabs>
              <w:spacing w:after="0"/>
              <w:ind w:right="1076"/>
              <w:rPr>
                <w:rFonts w:cs="Arial"/>
              </w:rPr>
            </w:pPr>
            <w:r w:rsidRPr="00575235">
              <w:rPr>
                <w:rFonts w:cs="Arial"/>
              </w:rPr>
              <w:t xml:space="preserve">Telephone </w:t>
            </w:r>
          </w:p>
        </w:tc>
        <w:tc>
          <w:tcPr>
            <w:tcW w:w="4896" w:type="dxa"/>
            <w:tcBorders>
              <w:top w:val="single" w:sz="4" w:space="0" w:color="auto"/>
              <w:left w:val="nil"/>
              <w:bottom w:val="single" w:sz="8" w:space="0" w:color="000000"/>
              <w:right w:val="single" w:sz="8" w:space="0" w:color="000000"/>
            </w:tcBorders>
            <w:shd w:val="clear" w:color="auto" w:fill="auto"/>
          </w:tcPr>
          <w:p w14:paraId="3923BF84" w14:textId="7E53AAEB" w:rsidR="00F524C3" w:rsidRDefault="00F524C3" w:rsidP="00F524C3">
            <w:pPr>
              <w:tabs>
                <w:tab w:val="left" w:pos="8647"/>
              </w:tabs>
              <w:spacing w:after="0"/>
              <w:ind w:right="1076"/>
              <w:rPr>
                <w:rFonts w:cs="Arial"/>
              </w:rPr>
            </w:pPr>
            <w:r w:rsidRPr="00575235">
              <w:rPr>
                <w:rFonts w:cs="Arial"/>
              </w:rPr>
              <w:t>01865 252</w:t>
            </w:r>
            <w:r w:rsidR="00110474">
              <w:rPr>
                <w:rFonts w:cs="Arial"/>
              </w:rPr>
              <w:t>208</w:t>
            </w:r>
          </w:p>
        </w:tc>
      </w:tr>
      <w:tr w:rsidR="0041652A" w:rsidRPr="00575235" w14:paraId="68C9290E" w14:textId="77777777" w:rsidTr="00F524C3">
        <w:trPr>
          <w:cantSplit/>
          <w:trHeight w:val="396"/>
        </w:trPr>
        <w:tc>
          <w:tcPr>
            <w:tcW w:w="3878" w:type="dxa"/>
            <w:tcBorders>
              <w:top w:val="single" w:sz="8" w:space="0" w:color="000000"/>
              <w:left w:val="single" w:sz="8" w:space="0" w:color="000000"/>
              <w:bottom w:val="single" w:sz="4" w:space="0" w:color="auto"/>
              <w:right w:val="nil"/>
            </w:tcBorders>
            <w:shd w:val="clear" w:color="auto" w:fill="auto"/>
          </w:tcPr>
          <w:p w14:paraId="0C50DBD7" w14:textId="77777777" w:rsidR="0041652A" w:rsidRPr="00575235" w:rsidRDefault="0041652A" w:rsidP="00F524C3">
            <w:pPr>
              <w:tabs>
                <w:tab w:val="left" w:pos="8647"/>
              </w:tabs>
              <w:spacing w:after="0"/>
              <w:ind w:right="1076"/>
              <w:rPr>
                <w:rFonts w:cs="Arial"/>
              </w:rPr>
            </w:pPr>
            <w:r w:rsidRPr="00575235">
              <w:rPr>
                <w:rFonts w:cs="Arial"/>
              </w:rPr>
              <w:t xml:space="preserve">e-mail </w:t>
            </w:r>
          </w:p>
        </w:tc>
        <w:tc>
          <w:tcPr>
            <w:tcW w:w="4896" w:type="dxa"/>
            <w:tcBorders>
              <w:top w:val="single" w:sz="8" w:space="0" w:color="000000"/>
              <w:left w:val="nil"/>
              <w:bottom w:val="single" w:sz="4" w:space="0" w:color="auto"/>
              <w:right w:val="single" w:sz="8" w:space="0" w:color="000000"/>
            </w:tcBorders>
            <w:shd w:val="clear" w:color="auto" w:fill="auto"/>
          </w:tcPr>
          <w:p w14:paraId="150E8320" w14:textId="38C633AB" w:rsidR="0041652A" w:rsidRPr="00575235" w:rsidRDefault="00E12D17" w:rsidP="00110474">
            <w:pPr>
              <w:tabs>
                <w:tab w:val="left" w:pos="8647"/>
              </w:tabs>
              <w:spacing w:after="0"/>
              <w:ind w:right="1076"/>
              <w:rPr>
                <w:rFonts w:cs="Arial"/>
              </w:rPr>
            </w:pPr>
            <w:hyperlink r:id="rId8" w:history="1">
              <w:r w:rsidR="00110474" w:rsidRPr="007240B1">
                <w:rPr>
                  <w:rStyle w:val="Hyperlink"/>
                  <w:rFonts w:cs="Arial"/>
                </w:rPr>
                <w:t>egriffiths@oxford.gov.uk</w:t>
              </w:r>
            </w:hyperlink>
            <w:r w:rsidR="0041652A">
              <w:rPr>
                <w:rStyle w:val="Hyperlink"/>
                <w:rFonts w:cs="Arial"/>
                <w:color w:val="000000"/>
              </w:rPr>
              <w:t xml:space="preserve">  </w:t>
            </w:r>
          </w:p>
        </w:tc>
      </w:tr>
    </w:tbl>
    <w:p w14:paraId="0838F467" w14:textId="77777777" w:rsidR="00D81CEF" w:rsidRDefault="00D81CEF" w:rsidP="00F524C3">
      <w:pPr>
        <w:tabs>
          <w:tab w:val="left" w:pos="8647"/>
        </w:tabs>
        <w:spacing w:after="0"/>
        <w:ind w:right="1076"/>
        <w:rPr>
          <w:rFonts w:cs="Arial"/>
        </w:rPr>
      </w:pPr>
    </w:p>
    <w:p w14:paraId="0C04BFA1" w14:textId="77777777" w:rsidR="00D81CEF" w:rsidRDefault="00D81CEF">
      <w:pPr>
        <w:spacing w:after="0"/>
        <w:rPr>
          <w:rFonts w:cs="Arial"/>
        </w:rPr>
      </w:pPr>
    </w:p>
    <w:sectPr w:rsidR="00D81CEF" w:rsidSect="00D81CEF">
      <w:headerReference w:type="default" r:id="rId9"/>
      <w:footerReference w:type="even" r:id="rId10"/>
      <w:footerReference w:type="default" r:id="rId11"/>
      <w:headerReference w:type="first" r:id="rId12"/>
      <w:footerReference w:type="first" r:id="rId13"/>
      <w:pgSz w:w="11906" w:h="16838" w:code="9"/>
      <w:pgMar w:top="1418" w:right="1700" w:bottom="1304" w:left="1304" w:header="85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9F088" w14:textId="77777777" w:rsidR="00EB5B71" w:rsidRDefault="00EB5B71" w:rsidP="004A6D2F">
      <w:r>
        <w:separator/>
      </w:r>
    </w:p>
  </w:endnote>
  <w:endnote w:type="continuationSeparator" w:id="0">
    <w:p w14:paraId="00530576" w14:textId="77777777" w:rsidR="00EB5B71" w:rsidRDefault="00EB5B7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8C6A0" w14:textId="77777777" w:rsidR="00707C98" w:rsidRDefault="00707C98" w:rsidP="004A6D2F">
    <w:pPr>
      <w:pStyle w:val="Footer"/>
    </w:pPr>
    <w:r>
      <w:t>Do not use a footer or page numbers.</w:t>
    </w:r>
  </w:p>
  <w:p w14:paraId="5478E195" w14:textId="77777777" w:rsidR="00707C98" w:rsidRDefault="00707C98" w:rsidP="004A6D2F">
    <w:pPr>
      <w:pStyle w:val="Footer"/>
    </w:pPr>
  </w:p>
  <w:p w14:paraId="3C72FBE7" w14:textId="77777777" w:rsidR="00707C98" w:rsidRDefault="00707C98"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99CE2" w14:textId="77777777" w:rsidR="00702F10" w:rsidRDefault="00702F10">
    <w:pPr>
      <w:pStyle w:val="Footer"/>
      <w:jc w:val="right"/>
    </w:pPr>
  </w:p>
  <w:p w14:paraId="7FC46044" w14:textId="77777777" w:rsidR="00702F10" w:rsidRDefault="00702F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8F8E8" w14:textId="77777777" w:rsidR="00707C98" w:rsidRDefault="00707C98"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EE915" w14:textId="77777777" w:rsidR="00EB5B71" w:rsidRDefault="00EB5B71" w:rsidP="004A6D2F">
      <w:r>
        <w:separator/>
      </w:r>
    </w:p>
  </w:footnote>
  <w:footnote w:type="continuationSeparator" w:id="0">
    <w:p w14:paraId="7E44A3A6" w14:textId="77777777" w:rsidR="00EB5B71" w:rsidRDefault="00EB5B7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DDD98" w14:textId="77777777" w:rsidR="00D81CEF" w:rsidRDefault="00D81CEF" w:rsidP="00D81CE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4AD87" w14:textId="6B2C56F7" w:rsidR="00707C98" w:rsidRDefault="00707C98" w:rsidP="00D5547E">
    <w:pPr>
      <w:pStyle w:val="Header"/>
      <w:jc w:val="right"/>
    </w:pPr>
    <w:r>
      <w:rPr>
        <w:noProof/>
      </w:rPr>
      <w:drawing>
        <wp:inline distT="0" distB="0" distL="0" distR="0" wp14:anchorId="0372C30F" wp14:editId="64B1C80D">
          <wp:extent cx="841375" cy="1116965"/>
          <wp:effectExtent l="0" t="0" r="0" b="6985"/>
          <wp:docPr id="3" name="Picture 3"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p w14:paraId="4D21FD3E" w14:textId="77777777" w:rsidR="00F524C3" w:rsidRDefault="00F524C3"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DF7786"/>
    <w:multiLevelType w:val="hybridMultilevel"/>
    <w:tmpl w:val="B1B032DC"/>
    <w:lvl w:ilvl="0" w:tplc="C8EEEC2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B00649B"/>
    <w:multiLevelType w:val="hybridMultilevel"/>
    <w:tmpl w:val="ABDE1052"/>
    <w:lvl w:ilvl="0" w:tplc="2188A6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9F2B3C"/>
    <w:multiLevelType w:val="multilevel"/>
    <w:tmpl w:val="5A165E82"/>
    <w:lvl w:ilvl="0">
      <w:start w:val="1"/>
      <w:numFmt w:val="decimal"/>
      <w:pStyle w:val="Numberedlist"/>
      <w:lvlText w:val="%1."/>
      <w:lvlJc w:val="left"/>
      <w:pPr>
        <w:ind w:left="-129" w:hanging="360"/>
      </w:pPr>
      <w:rPr>
        <w:rFonts w:ascii="Arial" w:hAnsi="Arial"/>
        <w:color w:val="000000"/>
        <w:sz w:val="24"/>
      </w:rPr>
    </w:lvl>
    <w:lvl w:ilvl="1">
      <w:start w:val="1"/>
      <w:numFmt w:val="decimal"/>
      <w:lvlText w:val="%2."/>
      <w:lvlJc w:val="left"/>
      <w:pPr>
        <w:ind w:left="591" w:hanging="360"/>
      </w:pPr>
      <w:rPr>
        <w:rFonts w:hint="default"/>
      </w:rPr>
    </w:lvl>
    <w:lvl w:ilvl="2">
      <w:start w:val="1"/>
      <w:numFmt w:val="lowerRoman"/>
      <w:lvlText w:val="%3."/>
      <w:lvlJc w:val="right"/>
      <w:pPr>
        <w:ind w:left="1311" w:hanging="180"/>
      </w:pPr>
    </w:lvl>
    <w:lvl w:ilvl="3">
      <w:start w:val="1"/>
      <w:numFmt w:val="decimal"/>
      <w:lvlText w:val="%4."/>
      <w:lvlJc w:val="left"/>
      <w:pPr>
        <w:ind w:left="2031" w:hanging="360"/>
      </w:pPr>
    </w:lvl>
    <w:lvl w:ilvl="4">
      <w:start w:val="1"/>
      <w:numFmt w:val="lowerLetter"/>
      <w:lvlText w:val="%5."/>
      <w:lvlJc w:val="left"/>
      <w:pPr>
        <w:ind w:left="2751" w:hanging="360"/>
      </w:pPr>
    </w:lvl>
    <w:lvl w:ilvl="5">
      <w:start w:val="1"/>
      <w:numFmt w:val="lowerRoman"/>
      <w:lvlText w:val="%6."/>
      <w:lvlJc w:val="right"/>
      <w:pPr>
        <w:ind w:left="3471" w:hanging="180"/>
      </w:pPr>
    </w:lvl>
    <w:lvl w:ilvl="6">
      <w:start w:val="1"/>
      <w:numFmt w:val="decimal"/>
      <w:lvlText w:val="%7."/>
      <w:lvlJc w:val="left"/>
      <w:pPr>
        <w:ind w:left="4191" w:hanging="360"/>
      </w:pPr>
    </w:lvl>
    <w:lvl w:ilvl="7">
      <w:start w:val="1"/>
      <w:numFmt w:val="lowerLetter"/>
      <w:lvlText w:val="%8."/>
      <w:lvlJc w:val="left"/>
      <w:pPr>
        <w:ind w:left="4911" w:hanging="360"/>
      </w:pPr>
    </w:lvl>
    <w:lvl w:ilvl="8">
      <w:start w:val="1"/>
      <w:numFmt w:val="lowerRoman"/>
      <w:lvlText w:val="%9."/>
      <w:lvlJc w:val="right"/>
      <w:pPr>
        <w:ind w:left="5631" w:hanging="180"/>
      </w:pPr>
    </w:lvl>
  </w:abstractNum>
  <w:abstractNum w:abstractNumId="6" w15:restartNumberingAfterBreak="0">
    <w:nsid w:val="798365C6"/>
    <w:multiLevelType w:val="multilevel"/>
    <w:tmpl w:val="E67CE66C"/>
    <w:numStyleLink w:val="StyleNumberedLeft0cmHanging075cm"/>
  </w:abstractNum>
  <w:num w:numId="1">
    <w:abstractNumId w:val="0"/>
  </w:num>
  <w:num w:numId="2">
    <w:abstractNumId w:val="6"/>
  </w:num>
  <w:num w:numId="3">
    <w:abstractNumId w:val="3"/>
  </w:num>
  <w:num w:numId="4">
    <w:abstractNumId w:val="1"/>
  </w:num>
  <w:num w:numId="5">
    <w:abstractNumId w:val="5"/>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29"/>
    <w:rsid w:val="00000C94"/>
    <w:rsid w:val="0000393F"/>
    <w:rsid w:val="000113C9"/>
    <w:rsid w:val="000117D4"/>
    <w:rsid w:val="0001586E"/>
    <w:rsid w:val="000268C8"/>
    <w:rsid w:val="0003130D"/>
    <w:rsid w:val="000314D7"/>
    <w:rsid w:val="0003185A"/>
    <w:rsid w:val="00032003"/>
    <w:rsid w:val="00045F8B"/>
    <w:rsid w:val="00046D2B"/>
    <w:rsid w:val="00056263"/>
    <w:rsid w:val="00064D8A"/>
    <w:rsid w:val="00064F82"/>
    <w:rsid w:val="00066510"/>
    <w:rsid w:val="000667FD"/>
    <w:rsid w:val="0007094D"/>
    <w:rsid w:val="00072B72"/>
    <w:rsid w:val="00075CCD"/>
    <w:rsid w:val="00077523"/>
    <w:rsid w:val="00084A07"/>
    <w:rsid w:val="00092025"/>
    <w:rsid w:val="000947DC"/>
    <w:rsid w:val="000B1C69"/>
    <w:rsid w:val="000B2C57"/>
    <w:rsid w:val="000B371A"/>
    <w:rsid w:val="000C089F"/>
    <w:rsid w:val="000C3928"/>
    <w:rsid w:val="000C5E8E"/>
    <w:rsid w:val="000C7318"/>
    <w:rsid w:val="000D4345"/>
    <w:rsid w:val="000E1CFC"/>
    <w:rsid w:val="000E3620"/>
    <w:rsid w:val="000F417B"/>
    <w:rsid w:val="000F4481"/>
    <w:rsid w:val="000F4751"/>
    <w:rsid w:val="000F6C7B"/>
    <w:rsid w:val="00101AE2"/>
    <w:rsid w:val="0010524C"/>
    <w:rsid w:val="0010763E"/>
    <w:rsid w:val="00107E75"/>
    <w:rsid w:val="00110474"/>
    <w:rsid w:val="00111FB1"/>
    <w:rsid w:val="00113418"/>
    <w:rsid w:val="00114C3E"/>
    <w:rsid w:val="00115F26"/>
    <w:rsid w:val="00133E0C"/>
    <w:rsid w:val="001356F1"/>
    <w:rsid w:val="00136994"/>
    <w:rsid w:val="0014128E"/>
    <w:rsid w:val="00146C4F"/>
    <w:rsid w:val="00151888"/>
    <w:rsid w:val="00156BFE"/>
    <w:rsid w:val="001606C2"/>
    <w:rsid w:val="00160901"/>
    <w:rsid w:val="00170A2D"/>
    <w:rsid w:val="00171D89"/>
    <w:rsid w:val="00175E59"/>
    <w:rsid w:val="001761CB"/>
    <w:rsid w:val="001808BC"/>
    <w:rsid w:val="00182B81"/>
    <w:rsid w:val="0018619D"/>
    <w:rsid w:val="00186258"/>
    <w:rsid w:val="00195B34"/>
    <w:rsid w:val="001A011E"/>
    <w:rsid w:val="001A066A"/>
    <w:rsid w:val="001A13E6"/>
    <w:rsid w:val="001A485F"/>
    <w:rsid w:val="001A530C"/>
    <w:rsid w:val="001A5731"/>
    <w:rsid w:val="001B3EBB"/>
    <w:rsid w:val="001B42C3"/>
    <w:rsid w:val="001C3084"/>
    <w:rsid w:val="001C5D5E"/>
    <w:rsid w:val="001D4D6D"/>
    <w:rsid w:val="001D5A64"/>
    <w:rsid w:val="001D678D"/>
    <w:rsid w:val="001E03F8"/>
    <w:rsid w:val="001E1678"/>
    <w:rsid w:val="001E266B"/>
    <w:rsid w:val="001E3376"/>
    <w:rsid w:val="001F20DE"/>
    <w:rsid w:val="001F31D2"/>
    <w:rsid w:val="00203C5C"/>
    <w:rsid w:val="002069B3"/>
    <w:rsid w:val="002162B8"/>
    <w:rsid w:val="002171F4"/>
    <w:rsid w:val="002241ED"/>
    <w:rsid w:val="002329CF"/>
    <w:rsid w:val="00232F5B"/>
    <w:rsid w:val="00247C29"/>
    <w:rsid w:val="00260467"/>
    <w:rsid w:val="00262A9D"/>
    <w:rsid w:val="00263EA3"/>
    <w:rsid w:val="00264568"/>
    <w:rsid w:val="002738A2"/>
    <w:rsid w:val="00281AAF"/>
    <w:rsid w:val="00283B69"/>
    <w:rsid w:val="00284F85"/>
    <w:rsid w:val="00290915"/>
    <w:rsid w:val="002A100D"/>
    <w:rsid w:val="002A12F9"/>
    <w:rsid w:val="002A22E2"/>
    <w:rsid w:val="002A2D09"/>
    <w:rsid w:val="002A4510"/>
    <w:rsid w:val="002B12F2"/>
    <w:rsid w:val="002C64F7"/>
    <w:rsid w:val="002D053C"/>
    <w:rsid w:val="002E6689"/>
    <w:rsid w:val="002F41F2"/>
    <w:rsid w:val="00301BF3"/>
    <w:rsid w:val="0030208D"/>
    <w:rsid w:val="003035D9"/>
    <w:rsid w:val="003058CB"/>
    <w:rsid w:val="00307A24"/>
    <w:rsid w:val="003165D8"/>
    <w:rsid w:val="00323418"/>
    <w:rsid w:val="00325AA3"/>
    <w:rsid w:val="003357BF"/>
    <w:rsid w:val="003464E1"/>
    <w:rsid w:val="00361C76"/>
    <w:rsid w:val="0036423D"/>
    <w:rsid w:val="00364FAD"/>
    <w:rsid w:val="0036738F"/>
    <w:rsid w:val="0036759C"/>
    <w:rsid w:val="00367AE5"/>
    <w:rsid w:val="00367D71"/>
    <w:rsid w:val="00370027"/>
    <w:rsid w:val="0037015A"/>
    <w:rsid w:val="00370487"/>
    <w:rsid w:val="00373BD7"/>
    <w:rsid w:val="00375BE2"/>
    <w:rsid w:val="0038150A"/>
    <w:rsid w:val="0039194E"/>
    <w:rsid w:val="0039357B"/>
    <w:rsid w:val="00395737"/>
    <w:rsid w:val="003A26FD"/>
    <w:rsid w:val="003A5955"/>
    <w:rsid w:val="003A76C8"/>
    <w:rsid w:val="003B0980"/>
    <w:rsid w:val="003B6E75"/>
    <w:rsid w:val="003B7DA1"/>
    <w:rsid w:val="003C5012"/>
    <w:rsid w:val="003C5775"/>
    <w:rsid w:val="003D0379"/>
    <w:rsid w:val="003D1756"/>
    <w:rsid w:val="003D2574"/>
    <w:rsid w:val="003D4C59"/>
    <w:rsid w:val="003F4267"/>
    <w:rsid w:val="00404032"/>
    <w:rsid w:val="0040736F"/>
    <w:rsid w:val="00412C1F"/>
    <w:rsid w:val="0041439C"/>
    <w:rsid w:val="0041652A"/>
    <w:rsid w:val="0042030E"/>
    <w:rsid w:val="00420DB0"/>
    <w:rsid w:val="004211ED"/>
    <w:rsid w:val="00421CB2"/>
    <w:rsid w:val="004268B9"/>
    <w:rsid w:val="00433B96"/>
    <w:rsid w:val="004365F8"/>
    <w:rsid w:val="004440F1"/>
    <w:rsid w:val="004456DD"/>
    <w:rsid w:val="00446CDF"/>
    <w:rsid w:val="00450474"/>
    <w:rsid w:val="00452055"/>
    <w:rsid w:val="004521B7"/>
    <w:rsid w:val="004548E3"/>
    <w:rsid w:val="00457873"/>
    <w:rsid w:val="00462AB5"/>
    <w:rsid w:val="004653AD"/>
    <w:rsid w:val="00465EAF"/>
    <w:rsid w:val="004711FC"/>
    <w:rsid w:val="004738C5"/>
    <w:rsid w:val="00473F3E"/>
    <w:rsid w:val="00475860"/>
    <w:rsid w:val="00477BE1"/>
    <w:rsid w:val="004804B9"/>
    <w:rsid w:val="00484329"/>
    <w:rsid w:val="00487092"/>
    <w:rsid w:val="00491046"/>
    <w:rsid w:val="004A043B"/>
    <w:rsid w:val="004A27B5"/>
    <w:rsid w:val="004A2AC7"/>
    <w:rsid w:val="004A3E93"/>
    <w:rsid w:val="004A6D2F"/>
    <w:rsid w:val="004B1835"/>
    <w:rsid w:val="004C0C86"/>
    <w:rsid w:val="004C2887"/>
    <w:rsid w:val="004D2626"/>
    <w:rsid w:val="004D6E26"/>
    <w:rsid w:val="004D77D3"/>
    <w:rsid w:val="004E2959"/>
    <w:rsid w:val="004F20EF"/>
    <w:rsid w:val="004F58F7"/>
    <w:rsid w:val="004F7774"/>
    <w:rsid w:val="00502412"/>
    <w:rsid w:val="0050321C"/>
    <w:rsid w:val="00505EA4"/>
    <w:rsid w:val="00507FE0"/>
    <w:rsid w:val="00525F6A"/>
    <w:rsid w:val="005268C5"/>
    <w:rsid w:val="005427A0"/>
    <w:rsid w:val="0054712D"/>
    <w:rsid w:val="00547EF6"/>
    <w:rsid w:val="00550211"/>
    <w:rsid w:val="00552930"/>
    <w:rsid w:val="00554C9B"/>
    <w:rsid w:val="005570B5"/>
    <w:rsid w:val="00560AC5"/>
    <w:rsid w:val="00566E73"/>
    <w:rsid w:val="00567DDE"/>
    <w:rsid w:val="00567E18"/>
    <w:rsid w:val="0057130A"/>
    <w:rsid w:val="00574982"/>
    <w:rsid w:val="00575235"/>
    <w:rsid w:val="00575F5F"/>
    <w:rsid w:val="005807BA"/>
    <w:rsid w:val="00581805"/>
    <w:rsid w:val="00585F76"/>
    <w:rsid w:val="00591686"/>
    <w:rsid w:val="0059368E"/>
    <w:rsid w:val="005A10AD"/>
    <w:rsid w:val="005A1B43"/>
    <w:rsid w:val="005A34C6"/>
    <w:rsid w:val="005A34E4"/>
    <w:rsid w:val="005A60D1"/>
    <w:rsid w:val="005B17F2"/>
    <w:rsid w:val="005B195B"/>
    <w:rsid w:val="005B51E9"/>
    <w:rsid w:val="005B7FB0"/>
    <w:rsid w:val="005C35A5"/>
    <w:rsid w:val="005C577C"/>
    <w:rsid w:val="005C7E85"/>
    <w:rsid w:val="005D0621"/>
    <w:rsid w:val="005D1E27"/>
    <w:rsid w:val="005D2A3E"/>
    <w:rsid w:val="005E022E"/>
    <w:rsid w:val="005E38FD"/>
    <w:rsid w:val="005E4D5E"/>
    <w:rsid w:val="005E5215"/>
    <w:rsid w:val="005F3F9E"/>
    <w:rsid w:val="005F7F7E"/>
    <w:rsid w:val="00607D7C"/>
    <w:rsid w:val="00614693"/>
    <w:rsid w:val="00623C2F"/>
    <w:rsid w:val="00627066"/>
    <w:rsid w:val="00633578"/>
    <w:rsid w:val="00636D62"/>
    <w:rsid w:val="00637068"/>
    <w:rsid w:val="00640036"/>
    <w:rsid w:val="00645945"/>
    <w:rsid w:val="00645BA8"/>
    <w:rsid w:val="00650811"/>
    <w:rsid w:val="00656FDA"/>
    <w:rsid w:val="00661D3E"/>
    <w:rsid w:val="006628EA"/>
    <w:rsid w:val="0068312A"/>
    <w:rsid w:val="00692627"/>
    <w:rsid w:val="00693EC9"/>
    <w:rsid w:val="00694382"/>
    <w:rsid w:val="006951D2"/>
    <w:rsid w:val="0069627F"/>
    <w:rsid w:val="006969E7"/>
    <w:rsid w:val="006A3595"/>
    <w:rsid w:val="006A3643"/>
    <w:rsid w:val="006C2A29"/>
    <w:rsid w:val="006C64CF"/>
    <w:rsid w:val="006C6D5D"/>
    <w:rsid w:val="006D052F"/>
    <w:rsid w:val="006D17B1"/>
    <w:rsid w:val="006D4752"/>
    <w:rsid w:val="006D708A"/>
    <w:rsid w:val="006E14C1"/>
    <w:rsid w:val="006E2ADB"/>
    <w:rsid w:val="006F0292"/>
    <w:rsid w:val="006F27FA"/>
    <w:rsid w:val="006F416B"/>
    <w:rsid w:val="006F519B"/>
    <w:rsid w:val="00702F10"/>
    <w:rsid w:val="0070374C"/>
    <w:rsid w:val="00707C98"/>
    <w:rsid w:val="00713675"/>
    <w:rsid w:val="00715823"/>
    <w:rsid w:val="00724962"/>
    <w:rsid w:val="00730749"/>
    <w:rsid w:val="007337DF"/>
    <w:rsid w:val="0073566C"/>
    <w:rsid w:val="007359CC"/>
    <w:rsid w:val="007367F6"/>
    <w:rsid w:val="00737B93"/>
    <w:rsid w:val="00737C85"/>
    <w:rsid w:val="00740B8D"/>
    <w:rsid w:val="007413BB"/>
    <w:rsid w:val="0074315C"/>
    <w:rsid w:val="00745BF0"/>
    <w:rsid w:val="00747A36"/>
    <w:rsid w:val="00747E50"/>
    <w:rsid w:val="00750782"/>
    <w:rsid w:val="007615FE"/>
    <w:rsid w:val="0076335E"/>
    <w:rsid w:val="0076655C"/>
    <w:rsid w:val="00766E53"/>
    <w:rsid w:val="00772E55"/>
    <w:rsid w:val="007739F1"/>
    <w:rsid w:val="007742DC"/>
    <w:rsid w:val="00781DAC"/>
    <w:rsid w:val="007859F3"/>
    <w:rsid w:val="00785B28"/>
    <w:rsid w:val="00787226"/>
    <w:rsid w:val="007908F1"/>
    <w:rsid w:val="00791437"/>
    <w:rsid w:val="007A2866"/>
    <w:rsid w:val="007A3B17"/>
    <w:rsid w:val="007A7DDC"/>
    <w:rsid w:val="007B0C2C"/>
    <w:rsid w:val="007B18DF"/>
    <w:rsid w:val="007B278E"/>
    <w:rsid w:val="007C0DE5"/>
    <w:rsid w:val="007C160C"/>
    <w:rsid w:val="007C365E"/>
    <w:rsid w:val="007C5C23"/>
    <w:rsid w:val="007E2A26"/>
    <w:rsid w:val="007E4CEC"/>
    <w:rsid w:val="007F2348"/>
    <w:rsid w:val="00803F07"/>
    <w:rsid w:val="008042E9"/>
    <w:rsid w:val="0080749A"/>
    <w:rsid w:val="0081127D"/>
    <w:rsid w:val="00821FB8"/>
    <w:rsid w:val="00822ACD"/>
    <w:rsid w:val="008373EE"/>
    <w:rsid w:val="00840B10"/>
    <w:rsid w:val="0084453C"/>
    <w:rsid w:val="008512F7"/>
    <w:rsid w:val="00855C66"/>
    <w:rsid w:val="00860ED9"/>
    <w:rsid w:val="00864603"/>
    <w:rsid w:val="00871EE4"/>
    <w:rsid w:val="00880096"/>
    <w:rsid w:val="00884D1C"/>
    <w:rsid w:val="008942B1"/>
    <w:rsid w:val="00896566"/>
    <w:rsid w:val="008A286C"/>
    <w:rsid w:val="008B293F"/>
    <w:rsid w:val="008B593E"/>
    <w:rsid w:val="008B7371"/>
    <w:rsid w:val="008B7B7A"/>
    <w:rsid w:val="008C247C"/>
    <w:rsid w:val="008D10B0"/>
    <w:rsid w:val="008D11F4"/>
    <w:rsid w:val="008D3DDB"/>
    <w:rsid w:val="008E78E1"/>
    <w:rsid w:val="008F261E"/>
    <w:rsid w:val="008F2CDD"/>
    <w:rsid w:val="008F573F"/>
    <w:rsid w:val="008F70A7"/>
    <w:rsid w:val="008F7CC4"/>
    <w:rsid w:val="009034EC"/>
    <w:rsid w:val="00907C06"/>
    <w:rsid w:val="00922669"/>
    <w:rsid w:val="00927573"/>
    <w:rsid w:val="0093067A"/>
    <w:rsid w:val="009347AE"/>
    <w:rsid w:val="00940710"/>
    <w:rsid w:val="00941C60"/>
    <w:rsid w:val="00941FD1"/>
    <w:rsid w:val="00944CB4"/>
    <w:rsid w:val="009467AC"/>
    <w:rsid w:val="009552C0"/>
    <w:rsid w:val="00955C90"/>
    <w:rsid w:val="00962C1E"/>
    <w:rsid w:val="00963593"/>
    <w:rsid w:val="00966D42"/>
    <w:rsid w:val="00970FD1"/>
    <w:rsid w:val="00971689"/>
    <w:rsid w:val="00973E90"/>
    <w:rsid w:val="00975B07"/>
    <w:rsid w:val="00980B4A"/>
    <w:rsid w:val="0098382F"/>
    <w:rsid w:val="009838F7"/>
    <w:rsid w:val="0098546B"/>
    <w:rsid w:val="009867E6"/>
    <w:rsid w:val="009A6A14"/>
    <w:rsid w:val="009A76D0"/>
    <w:rsid w:val="009B3AF0"/>
    <w:rsid w:val="009E3D0A"/>
    <w:rsid w:val="009E51FC"/>
    <w:rsid w:val="009F1D28"/>
    <w:rsid w:val="009F3678"/>
    <w:rsid w:val="009F7618"/>
    <w:rsid w:val="00A0266C"/>
    <w:rsid w:val="00A04D23"/>
    <w:rsid w:val="00A06766"/>
    <w:rsid w:val="00A0771E"/>
    <w:rsid w:val="00A10491"/>
    <w:rsid w:val="00A10FD4"/>
    <w:rsid w:val="00A12CB8"/>
    <w:rsid w:val="00A130EB"/>
    <w:rsid w:val="00A13765"/>
    <w:rsid w:val="00A16C70"/>
    <w:rsid w:val="00A21B12"/>
    <w:rsid w:val="00A232EB"/>
    <w:rsid w:val="00A23F80"/>
    <w:rsid w:val="00A25E7D"/>
    <w:rsid w:val="00A3024F"/>
    <w:rsid w:val="00A37A61"/>
    <w:rsid w:val="00A4234D"/>
    <w:rsid w:val="00A423BF"/>
    <w:rsid w:val="00A464C4"/>
    <w:rsid w:val="00A46E98"/>
    <w:rsid w:val="00A6352B"/>
    <w:rsid w:val="00A6491A"/>
    <w:rsid w:val="00A701B5"/>
    <w:rsid w:val="00A714BB"/>
    <w:rsid w:val="00A7466F"/>
    <w:rsid w:val="00A77147"/>
    <w:rsid w:val="00A810FC"/>
    <w:rsid w:val="00A84706"/>
    <w:rsid w:val="00A84925"/>
    <w:rsid w:val="00A9198A"/>
    <w:rsid w:val="00A92D8F"/>
    <w:rsid w:val="00A955E7"/>
    <w:rsid w:val="00A97094"/>
    <w:rsid w:val="00AB2988"/>
    <w:rsid w:val="00AB4DB4"/>
    <w:rsid w:val="00AB5546"/>
    <w:rsid w:val="00AB5D12"/>
    <w:rsid w:val="00AB6C2A"/>
    <w:rsid w:val="00AB7999"/>
    <w:rsid w:val="00AC3EAA"/>
    <w:rsid w:val="00AD182A"/>
    <w:rsid w:val="00AD3292"/>
    <w:rsid w:val="00AD640A"/>
    <w:rsid w:val="00AD651C"/>
    <w:rsid w:val="00AD78FD"/>
    <w:rsid w:val="00AE6397"/>
    <w:rsid w:val="00AE7AF0"/>
    <w:rsid w:val="00AF1F30"/>
    <w:rsid w:val="00AF5B39"/>
    <w:rsid w:val="00AF62B4"/>
    <w:rsid w:val="00B02023"/>
    <w:rsid w:val="00B044C6"/>
    <w:rsid w:val="00B1504F"/>
    <w:rsid w:val="00B316F4"/>
    <w:rsid w:val="00B31F0C"/>
    <w:rsid w:val="00B3365D"/>
    <w:rsid w:val="00B350A9"/>
    <w:rsid w:val="00B35A1F"/>
    <w:rsid w:val="00B500CA"/>
    <w:rsid w:val="00B53D92"/>
    <w:rsid w:val="00B61BAC"/>
    <w:rsid w:val="00B620EE"/>
    <w:rsid w:val="00B72DE8"/>
    <w:rsid w:val="00B82D2B"/>
    <w:rsid w:val="00B86314"/>
    <w:rsid w:val="00B868E6"/>
    <w:rsid w:val="00BA1C2E"/>
    <w:rsid w:val="00BA453E"/>
    <w:rsid w:val="00BC200B"/>
    <w:rsid w:val="00BC2969"/>
    <w:rsid w:val="00BC4756"/>
    <w:rsid w:val="00BC69A4"/>
    <w:rsid w:val="00BC6E74"/>
    <w:rsid w:val="00BD0A36"/>
    <w:rsid w:val="00BD1A6B"/>
    <w:rsid w:val="00BE0680"/>
    <w:rsid w:val="00BE2DA6"/>
    <w:rsid w:val="00BE305F"/>
    <w:rsid w:val="00BE36E5"/>
    <w:rsid w:val="00BE62B5"/>
    <w:rsid w:val="00BE7BA3"/>
    <w:rsid w:val="00BF5682"/>
    <w:rsid w:val="00BF7B09"/>
    <w:rsid w:val="00C02439"/>
    <w:rsid w:val="00C054E1"/>
    <w:rsid w:val="00C063D2"/>
    <w:rsid w:val="00C0652D"/>
    <w:rsid w:val="00C1575B"/>
    <w:rsid w:val="00C20A95"/>
    <w:rsid w:val="00C2692F"/>
    <w:rsid w:val="00C3207C"/>
    <w:rsid w:val="00C348AE"/>
    <w:rsid w:val="00C35C8E"/>
    <w:rsid w:val="00C400E1"/>
    <w:rsid w:val="00C40259"/>
    <w:rsid w:val="00C40B11"/>
    <w:rsid w:val="00C41187"/>
    <w:rsid w:val="00C44B54"/>
    <w:rsid w:val="00C53BE7"/>
    <w:rsid w:val="00C63BC2"/>
    <w:rsid w:val="00C63C31"/>
    <w:rsid w:val="00C7349D"/>
    <w:rsid w:val="00C757A0"/>
    <w:rsid w:val="00C760DE"/>
    <w:rsid w:val="00C82630"/>
    <w:rsid w:val="00C82AC0"/>
    <w:rsid w:val="00C85B4E"/>
    <w:rsid w:val="00C905BB"/>
    <w:rsid w:val="00C907F7"/>
    <w:rsid w:val="00C92729"/>
    <w:rsid w:val="00CA2103"/>
    <w:rsid w:val="00CB6B99"/>
    <w:rsid w:val="00CC68B0"/>
    <w:rsid w:val="00CD6438"/>
    <w:rsid w:val="00CE4C87"/>
    <w:rsid w:val="00CE544A"/>
    <w:rsid w:val="00CF2861"/>
    <w:rsid w:val="00D0204E"/>
    <w:rsid w:val="00D04CB0"/>
    <w:rsid w:val="00D11E1C"/>
    <w:rsid w:val="00D12FA3"/>
    <w:rsid w:val="00D160B0"/>
    <w:rsid w:val="00D17F94"/>
    <w:rsid w:val="00D20A1A"/>
    <w:rsid w:val="00D223FC"/>
    <w:rsid w:val="00D23D3A"/>
    <w:rsid w:val="00D26D1E"/>
    <w:rsid w:val="00D27868"/>
    <w:rsid w:val="00D460CD"/>
    <w:rsid w:val="00D474CF"/>
    <w:rsid w:val="00D50A9C"/>
    <w:rsid w:val="00D5547E"/>
    <w:rsid w:val="00D6495D"/>
    <w:rsid w:val="00D664D2"/>
    <w:rsid w:val="00D777C2"/>
    <w:rsid w:val="00D81CEF"/>
    <w:rsid w:val="00D843C3"/>
    <w:rsid w:val="00D869A1"/>
    <w:rsid w:val="00D91DD2"/>
    <w:rsid w:val="00D92DD4"/>
    <w:rsid w:val="00D94D96"/>
    <w:rsid w:val="00DA3E3D"/>
    <w:rsid w:val="00DA413F"/>
    <w:rsid w:val="00DA4584"/>
    <w:rsid w:val="00DA614B"/>
    <w:rsid w:val="00DB1B80"/>
    <w:rsid w:val="00DB27EA"/>
    <w:rsid w:val="00DB3586"/>
    <w:rsid w:val="00DB773D"/>
    <w:rsid w:val="00DC2E03"/>
    <w:rsid w:val="00DC3060"/>
    <w:rsid w:val="00DC5214"/>
    <w:rsid w:val="00DC61EC"/>
    <w:rsid w:val="00DC6D17"/>
    <w:rsid w:val="00DD45BC"/>
    <w:rsid w:val="00DE0FB2"/>
    <w:rsid w:val="00DE12F5"/>
    <w:rsid w:val="00DF093E"/>
    <w:rsid w:val="00E01F42"/>
    <w:rsid w:val="00E12D17"/>
    <w:rsid w:val="00E13656"/>
    <w:rsid w:val="00E14D46"/>
    <w:rsid w:val="00E17C83"/>
    <w:rsid w:val="00E206D6"/>
    <w:rsid w:val="00E21747"/>
    <w:rsid w:val="00E256BE"/>
    <w:rsid w:val="00E30BB3"/>
    <w:rsid w:val="00E30EF2"/>
    <w:rsid w:val="00E3318B"/>
    <w:rsid w:val="00E3366E"/>
    <w:rsid w:val="00E34794"/>
    <w:rsid w:val="00E52086"/>
    <w:rsid w:val="00E537AD"/>
    <w:rsid w:val="00E543A6"/>
    <w:rsid w:val="00E60479"/>
    <w:rsid w:val="00E61D73"/>
    <w:rsid w:val="00E66993"/>
    <w:rsid w:val="00E73684"/>
    <w:rsid w:val="00E818D6"/>
    <w:rsid w:val="00E87F7A"/>
    <w:rsid w:val="00E96BD7"/>
    <w:rsid w:val="00EA0DB1"/>
    <w:rsid w:val="00EA0EE9"/>
    <w:rsid w:val="00EA1336"/>
    <w:rsid w:val="00EA29B5"/>
    <w:rsid w:val="00EA71B2"/>
    <w:rsid w:val="00EB5B71"/>
    <w:rsid w:val="00EB7D34"/>
    <w:rsid w:val="00ED52CA"/>
    <w:rsid w:val="00ED5860"/>
    <w:rsid w:val="00EE1528"/>
    <w:rsid w:val="00EE35C9"/>
    <w:rsid w:val="00EE36FD"/>
    <w:rsid w:val="00EE3C7D"/>
    <w:rsid w:val="00EF43CD"/>
    <w:rsid w:val="00F05ECA"/>
    <w:rsid w:val="00F0637E"/>
    <w:rsid w:val="00F11964"/>
    <w:rsid w:val="00F12BCD"/>
    <w:rsid w:val="00F13EB5"/>
    <w:rsid w:val="00F229B8"/>
    <w:rsid w:val="00F3566E"/>
    <w:rsid w:val="00F375FB"/>
    <w:rsid w:val="00F41AC1"/>
    <w:rsid w:val="00F4367A"/>
    <w:rsid w:val="00F445B1"/>
    <w:rsid w:val="00F45CD4"/>
    <w:rsid w:val="00F524C3"/>
    <w:rsid w:val="00F537FC"/>
    <w:rsid w:val="00F66DCA"/>
    <w:rsid w:val="00F73D39"/>
    <w:rsid w:val="00F74F53"/>
    <w:rsid w:val="00F7606D"/>
    <w:rsid w:val="00F81670"/>
    <w:rsid w:val="00F82024"/>
    <w:rsid w:val="00F8225B"/>
    <w:rsid w:val="00F937BE"/>
    <w:rsid w:val="00F95BC9"/>
    <w:rsid w:val="00F972F7"/>
    <w:rsid w:val="00FA165B"/>
    <w:rsid w:val="00FA3091"/>
    <w:rsid w:val="00FA624C"/>
    <w:rsid w:val="00FB2B61"/>
    <w:rsid w:val="00FB7646"/>
    <w:rsid w:val="00FB783B"/>
    <w:rsid w:val="00FB7F38"/>
    <w:rsid w:val="00FC14FA"/>
    <w:rsid w:val="00FC269F"/>
    <w:rsid w:val="00FC29CC"/>
    <w:rsid w:val="00FD0FAC"/>
    <w:rsid w:val="00FD0FE4"/>
    <w:rsid w:val="00FD1DFA"/>
    <w:rsid w:val="00FD2AD3"/>
    <w:rsid w:val="00FD4966"/>
    <w:rsid w:val="00FE0854"/>
    <w:rsid w:val="00FE1DFA"/>
    <w:rsid w:val="00FE2377"/>
    <w:rsid w:val="00FE4EB1"/>
    <w:rsid w:val="00FE57DC"/>
    <w:rsid w:val="00FE7376"/>
    <w:rsid w:val="00FE7D80"/>
    <w:rsid w:val="00FF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B72B9B1"/>
  <w15:docId w15:val="{D139F994-E601-460B-BC6D-D50EC5BC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382"/>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Emphasis">
    <w:name w:val="Emphasis"/>
    <w:basedOn w:val="DefaultParagraphFont"/>
    <w:qFormat/>
    <w:rsid w:val="00C92729"/>
    <w:rPr>
      <w:i/>
      <w:iCs/>
    </w:rPr>
  </w:style>
  <w:style w:type="table" w:customStyle="1" w:styleId="TableGrid1">
    <w:name w:val="Table Grid1"/>
    <w:basedOn w:val="TableNormal"/>
    <w:next w:val="TableGrid"/>
    <w:rsid w:val="00FB7F38"/>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0B10"/>
    <w:pPr>
      <w:autoSpaceDE w:val="0"/>
      <w:autoSpaceDN w:val="0"/>
      <w:adjustRightInd w:val="0"/>
    </w:pPr>
    <w:rPr>
      <w:rFonts w:cs="Arial"/>
      <w:color w:val="000000"/>
      <w:sz w:val="24"/>
      <w:szCs w:val="24"/>
    </w:rPr>
  </w:style>
  <w:style w:type="character" w:customStyle="1" w:styleId="FooterChar">
    <w:name w:val="Footer Char"/>
    <w:aliases w:val="zzFooter Char"/>
    <w:basedOn w:val="DefaultParagraphFont"/>
    <w:link w:val="Footer"/>
    <w:uiPriority w:val="99"/>
    <w:rsid w:val="00702F10"/>
    <w:rPr>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422414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46672965">
      <w:bodyDiv w:val="1"/>
      <w:marLeft w:val="0"/>
      <w:marRight w:val="0"/>
      <w:marTop w:val="0"/>
      <w:marBottom w:val="0"/>
      <w:divBdr>
        <w:top w:val="none" w:sz="0" w:space="0" w:color="auto"/>
        <w:left w:val="none" w:sz="0" w:space="0" w:color="auto"/>
        <w:bottom w:val="none" w:sz="0" w:space="0" w:color="auto"/>
        <w:right w:val="none" w:sz="0" w:space="0" w:color="auto"/>
      </w:divBdr>
    </w:div>
    <w:div w:id="862859962">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5887739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02107025">
      <w:bodyDiv w:val="1"/>
      <w:marLeft w:val="0"/>
      <w:marRight w:val="0"/>
      <w:marTop w:val="0"/>
      <w:marBottom w:val="0"/>
      <w:divBdr>
        <w:top w:val="none" w:sz="0" w:space="0" w:color="auto"/>
        <w:left w:val="none" w:sz="0" w:space="0" w:color="auto"/>
        <w:bottom w:val="none" w:sz="0" w:space="0" w:color="auto"/>
        <w:right w:val="none" w:sz="0" w:space="0" w:color="auto"/>
      </w:divBdr>
    </w:div>
    <w:div w:id="209446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riffiths@oxford.gov.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33F87-402D-43D6-A69C-2204D9767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394</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GRIFFITHS Emma</cp:lastModifiedBy>
  <cp:revision>9</cp:revision>
  <cp:lastPrinted>2019-08-28T11:12:00Z</cp:lastPrinted>
  <dcterms:created xsi:type="dcterms:W3CDTF">2021-02-04T11:21:00Z</dcterms:created>
  <dcterms:modified xsi:type="dcterms:W3CDTF">2021-02-23T10:36:00Z</dcterms:modified>
</cp:coreProperties>
</file>